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DC932" w14:textId="1AEC4CD2" w:rsidR="0018769E" w:rsidRPr="0018769E" w:rsidRDefault="0018769E" w:rsidP="00DD0980">
      <w:pPr>
        <w:jc w:val="center"/>
        <w:rPr>
          <w:rFonts w:asciiTheme="minorHAnsi" w:hAnsiTheme="minorHAnsi" w:cstheme="minorHAnsi"/>
          <w:b/>
          <w:sz w:val="22"/>
          <w:szCs w:val="22"/>
        </w:rPr>
      </w:pPr>
      <w:r w:rsidRPr="0018769E">
        <w:rPr>
          <w:rFonts w:asciiTheme="minorHAnsi" w:hAnsiTheme="minorHAnsi" w:cstheme="minorHAnsi"/>
          <w:noProof/>
          <w:sz w:val="22"/>
          <w:szCs w:val="22"/>
        </w:rPr>
        <w:drawing>
          <wp:anchor distT="0" distB="0" distL="114300" distR="114300" simplePos="0" relativeHeight="251659264" behindDoc="1" locked="0" layoutInCell="1" allowOverlap="1" wp14:anchorId="764BDCF7" wp14:editId="41D9D764">
            <wp:simplePos x="0" y="0"/>
            <wp:positionH relativeFrom="margin">
              <wp:posOffset>1828800</wp:posOffset>
            </wp:positionH>
            <wp:positionV relativeFrom="paragraph">
              <wp:posOffset>-682625</wp:posOffset>
            </wp:positionV>
            <wp:extent cx="2247900" cy="682877"/>
            <wp:effectExtent l="0" t="0" r="0" b="3175"/>
            <wp:wrapNone/>
            <wp:docPr id="5" name="Picture 5" descr="Society of Cardiovascular Anesthesiologi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ciety of Cardiovascular Anesthesiologist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7900" cy="68287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EA8317A" w14:textId="197C830E" w:rsidR="00DD0980" w:rsidRDefault="00E330FA" w:rsidP="00DD0980">
      <w:pPr>
        <w:jc w:val="center"/>
        <w:rPr>
          <w:rFonts w:asciiTheme="minorHAnsi" w:hAnsiTheme="minorHAnsi" w:cstheme="minorHAnsi"/>
          <w:b/>
          <w:sz w:val="22"/>
          <w:szCs w:val="22"/>
        </w:rPr>
      </w:pPr>
      <w:r>
        <w:rPr>
          <w:rFonts w:asciiTheme="minorHAnsi" w:hAnsiTheme="minorHAnsi" w:cstheme="minorHAnsi"/>
          <w:b/>
          <w:sz w:val="22"/>
          <w:szCs w:val="22"/>
        </w:rPr>
        <w:t xml:space="preserve">NEWS FROM THE </w:t>
      </w:r>
      <w:r w:rsidR="00DD0980" w:rsidRPr="0018769E">
        <w:rPr>
          <w:rFonts w:asciiTheme="minorHAnsi" w:hAnsiTheme="minorHAnsi" w:cstheme="minorHAnsi"/>
          <w:b/>
          <w:sz w:val="22"/>
          <w:szCs w:val="22"/>
        </w:rPr>
        <w:t>BYLAWS COMMITTEE</w:t>
      </w:r>
    </w:p>
    <w:p w14:paraId="47311F2A" w14:textId="77777777" w:rsidR="008326A2" w:rsidRDefault="008326A2" w:rsidP="00DD0980">
      <w:pPr>
        <w:jc w:val="center"/>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9350"/>
      </w:tblGrid>
      <w:tr w:rsidR="008326A2" w14:paraId="2C356740" w14:textId="77777777" w:rsidTr="008326A2">
        <w:tc>
          <w:tcPr>
            <w:tcW w:w="9350" w:type="dxa"/>
          </w:tcPr>
          <w:p w14:paraId="44D1CBB7" w14:textId="77777777" w:rsidR="008326A2" w:rsidRDefault="008326A2" w:rsidP="008326A2">
            <w:pPr>
              <w:rPr>
                <w:rFonts w:asciiTheme="minorHAnsi" w:hAnsiTheme="minorHAnsi" w:cstheme="minorHAnsi"/>
                <w:b/>
                <w:sz w:val="22"/>
                <w:szCs w:val="22"/>
              </w:rPr>
            </w:pPr>
            <w:r>
              <w:rPr>
                <w:rFonts w:asciiTheme="minorHAnsi" w:hAnsiTheme="minorHAnsi" w:cstheme="minorHAnsi"/>
                <w:b/>
                <w:sz w:val="22"/>
                <w:szCs w:val="22"/>
              </w:rPr>
              <w:t>POSTED NOVEMBER 2023</w:t>
            </w:r>
          </w:p>
          <w:p w14:paraId="563F8F3B" w14:textId="77777777" w:rsidR="008326A2" w:rsidRPr="008326A2" w:rsidRDefault="008326A2" w:rsidP="008326A2">
            <w:pPr>
              <w:rPr>
                <w:rFonts w:asciiTheme="minorHAnsi" w:hAnsiTheme="minorHAnsi" w:cstheme="minorHAnsi"/>
                <w:b/>
                <w:sz w:val="18"/>
                <w:szCs w:val="18"/>
              </w:rPr>
            </w:pPr>
          </w:p>
          <w:p w14:paraId="4F9F6977" w14:textId="77777777" w:rsidR="008326A2" w:rsidRPr="008326A2" w:rsidRDefault="008326A2" w:rsidP="008326A2">
            <w:pPr>
              <w:pStyle w:val="Heading1"/>
              <w:ind w:right="988"/>
              <w:rPr>
                <w:rFonts w:asciiTheme="minorHAnsi" w:hAnsiTheme="minorHAnsi" w:cstheme="minorHAnsi"/>
                <w:sz w:val="18"/>
                <w:szCs w:val="18"/>
              </w:rPr>
            </w:pPr>
            <w:r w:rsidRPr="008326A2">
              <w:rPr>
                <w:rFonts w:asciiTheme="minorHAnsi" w:hAnsiTheme="minorHAnsi" w:cstheme="minorHAnsi"/>
                <w:sz w:val="18"/>
                <w:szCs w:val="18"/>
              </w:rPr>
              <w:t>Summary of Group Meeting 1: Sunday, May 7</w:t>
            </w:r>
            <w:r w:rsidRPr="008326A2">
              <w:rPr>
                <w:rFonts w:asciiTheme="minorHAnsi" w:hAnsiTheme="minorHAnsi" w:cstheme="minorHAnsi"/>
                <w:sz w:val="18"/>
                <w:szCs w:val="18"/>
                <w:vertAlign w:val="superscript"/>
              </w:rPr>
              <w:t>th</w:t>
            </w:r>
            <w:r w:rsidRPr="008326A2">
              <w:rPr>
                <w:rFonts w:asciiTheme="minorHAnsi" w:hAnsiTheme="minorHAnsi" w:cstheme="minorHAnsi"/>
                <w:sz w:val="18"/>
                <w:szCs w:val="18"/>
              </w:rPr>
              <w:t>, 11:00 PST</w:t>
            </w:r>
          </w:p>
          <w:p w14:paraId="319DD5A5" w14:textId="77777777" w:rsidR="008326A2" w:rsidRPr="008326A2" w:rsidRDefault="008326A2" w:rsidP="008326A2">
            <w:pPr>
              <w:pStyle w:val="BodyText"/>
              <w:widowControl w:val="0"/>
              <w:numPr>
                <w:ilvl w:val="0"/>
                <w:numId w:val="31"/>
              </w:numPr>
              <w:autoSpaceDE w:val="0"/>
              <w:autoSpaceDN w:val="0"/>
              <w:spacing w:after="0"/>
              <w:rPr>
                <w:rFonts w:asciiTheme="minorHAnsi" w:hAnsiTheme="minorHAnsi" w:cstheme="minorHAnsi"/>
                <w:sz w:val="18"/>
                <w:szCs w:val="18"/>
              </w:rPr>
            </w:pPr>
            <w:r w:rsidRPr="008326A2">
              <w:rPr>
                <w:rFonts w:asciiTheme="minorHAnsi" w:hAnsiTheme="minorHAnsi" w:cstheme="minorHAnsi"/>
                <w:sz w:val="18"/>
                <w:szCs w:val="18"/>
              </w:rPr>
              <w:t>The committee discussed about approach to bylaws violations when recognized by the committee and role of board liaison, when necessary, as an intermediary with the Board/EC.</w:t>
            </w:r>
          </w:p>
          <w:p w14:paraId="0F19E580" w14:textId="77777777" w:rsidR="008326A2" w:rsidRPr="008326A2" w:rsidRDefault="008326A2" w:rsidP="008326A2">
            <w:pPr>
              <w:pStyle w:val="BodyText"/>
              <w:widowControl w:val="0"/>
              <w:numPr>
                <w:ilvl w:val="0"/>
                <w:numId w:val="31"/>
              </w:numPr>
              <w:autoSpaceDE w:val="0"/>
              <w:autoSpaceDN w:val="0"/>
              <w:spacing w:before="6" w:after="0"/>
              <w:rPr>
                <w:rFonts w:asciiTheme="minorHAnsi" w:hAnsiTheme="minorHAnsi" w:cstheme="minorHAnsi"/>
                <w:sz w:val="18"/>
                <w:szCs w:val="18"/>
              </w:rPr>
            </w:pPr>
            <w:r w:rsidRPr="008326A2">
              <w:rPr>
                <w:rFonts w:asciiTheme="minorHAnsi" w:hAnsiTheme="minorHAnsi" w:cstheme="minorHAnsi"/>
                <w:sz w:val="18"/>
                <w:szCs w:val="18"/>
              </w:rPr>
              <w:t>Succession planning for the Bylaws Committee was discussed.</w:t>
            </w:r>
          </w:p>
          <w:p w14:paraId="6F8608B5" w14:textId="77777777" w:rsidR="008326A2" w:rsidRPr="008326A2" w:rsidRDefault="008326A2" w:rsidP="008326A2">
            <w:pPr>
              <w:pStyle w:val="BodyText"/>
              <w:widowControl w:val="0"/>
              <w:numPr>
                <w:ilvl w:val="0"/>
                <w:numId w:val="31"/>
              </w:numPr>
              <w:autoSpaceDE w:val="0"/>
              <w:autoSpaceDN w:val="0"/>
              <w:spacing w:before="6" w:after="0"/>
              <w:rPr>
                <w:rFonts w:asciiTheme="minorHAnsi" w:hAnsiTheme="minorHAnsi" w:cstheme="minorHAnsi"/>
                <w:sz w:val="18"/>
                <w:szCs w:val="18"/>
              </w:rPr>
            </w:pPr>
            <w:r w:rsidRPr="008326A2">
              <w:rPr>
                <w:rFonts w:asciiTheme="minorHAnsi" w:hAnsiTheme="minorHAnsi" w:cstheme="minorHAnsi"/>
                <w:sz w:val="18"/>
                <w:szCs w:val="18"/>
              </w:rPr>
              <w:t>There committee discussed about the Bylaws requirement of “one member of the BOD reside in the country of Canada”.</w:t>
            </w:r>
          </w:p>
          <w:p w14:paraId="04090437" w14:textId="77777777" w:rsidR="008326A2" w:rsidRPr="008326A2" w:rsidRDefault="008326A2" w:rsidP="008326A2">
            <w:pPr>
              <w:rPr>
                <w:rFonts w:asciiTheme="minorHAnsi" w:hAnsiTheme="minorHAnsi" w:cstheme="minorHAnsi"/>
                <w:sz w:val="18"/>
                <w:szCs w:val="18"/>
              </w:rPr>
            </w:pPr>
          </w:p>
          <w:p w14:paraId="68F35A37" w14:textId="77777777" w:rsidR="008326A2" w:rsidRPr="008326A2" w:rsidRDefault="008326A2" w:rsidP="008326A2">
            <w:pPr>
              <w:pStyle w:val="Heading1"/>
              <w:ind w:right="1148"/>
              <w:rPr>
                <w:rFonts w:asciiTheme="minorHAnsi" w:hAnsiTheme="minorHAnsi" w:cstheme="minorHAnsi"/>
                <w:sz w:val="18"/>
                <w:szCs w:val="18"/>
              </w:rPr>
            </w:pPr>
            <w:r w:rsidRPr="008326A2">
              <w:rPr>
                <w:rFonts w:asciiTheme="minorHAnsi" w:hAnsiTheme="minorHAnsi" w:cstheme="minorHAnsi"/>
                <w:sz w:val="18"/>
                <w:szCs w:val="18"/>
              </w:rPr>
              <w:t>COLLABORATION</w:t>
            </w:r>
          </w:p>
          <w:p w14:paraId="5AD8DE93" w14:textId="77777777" w:rsidR="008326A2" w:rsidRPr="008326A2" w:rsidRDefault="008326A2" w:rsidP="008326A2">
            <w:pPr>
              <w:pStyle w:val="ListParagraph"/>
              <w:widowControl w:val="0"/>
              <w:numPr>
                <w:ilvl w:val="0"/>
                <w:numId w:val="30"/>
              </w:numPr>
              <w:autoSpaceDE w:val="0"/>
              <w:autoSpaceDN w:val="0"/>
              <w:contextualSpacing w:val="0"/>
              <w:rPr>
                <w:rFonts w:asciiTheme="minorHAnsi" w:hAnsiTheme="minorHAnsi" w:cstheme="minorHAnsi"/>
                <w:sz w:val="18"/>
                <w:szCs w:val="18"/>
              </w:rPr>
            </w:pPr>
            <w:r w:rsidRPr="008326A2">
              <w:rPr>
                <w:rFonts w:asciiTheme="minorHAnsi" w:hAnsiTheme="minorHAnsi" w:cstheme="minorHAnsi"/>
                <w:sz w:val="18"/>
                <w:szCs w:val="18"/>
              </w:rPr>
              <w:t xml:space="preserve">The Bylaws Committee collaborated with the Veritas team to coordinate the member notification of the vote to ratify the proposed medical student membership in the SCA amendment.  </w:t>
            </w:r>
          </w:p>
          <w:p w14:paraId="103F7016" w14:textId="77777777" w:rsidR="008326A2" w:rsidRPr="008326A2" w:rsidRDefault="008326A2" w:rsidP="008326A2">
            <w:pPr>
              <w:spacing w:before="1"/>
              <w:rPr>
                <w:rFonts w:asciiTheme="minorHAnsi" w:hAnsiTheme="minorHAnsi" w:cstheme="minorHAnsi"/>
                <w:b/>
                <w:bCs/>
                <w:sz w:val="18"/>
                <w:szCs w:val="18"/>
              </w:rPr>
            </w:pPr>
          </w:p>
          <w:p w14:paraId="36E9A079" w14:textId="58715E67" w:rsidR="008326A2" w:rsidRPr="008326A2" w:rsidRDefault="008326A2" w:rsidP="008326A2">
            <w:pPr>
              <w:spacing w:before="1"/>
              <w:rPr>
                <w:rFonts w:asciiTheme="minorHAnsi" w:hAnsiTheme="minorHAnsi" w:cstheme="minorHAnsi"/>
                <w:b/>
                <w:bCs/>
                <w:sz w:val="18"/>
                <w:szCs w:val="18"/>
              </w:rPr>
            </w:pPr>
            <w:r w:rsidRPr="008326A2">
              <w:rPr>
                <w:rFonts w:asciiTheme="minorHAnsi" w:hAnsiTheme="minorHAnsi" w:cstheme="minorHAnsi"/>
                <w:b/>
                <w:bCs/>
                <w:sz w:val="18"/>
                <w:szCs w:val="18"/>
              </w:rPr>
              <w:t>FUTURE PROJECTS</w:t>
            </w:r>
          </w:p>
          <w:p w14:paraId="3BBE04DE" w14:textId="77777777" w:rsidR="008326A2" w:rsidRPr="008326A2" w:rsidRDefault="008326A2" w:rsidP="008326A2">
            <w:pPr>
              <w:pStyle w:val="BodyText"/>
              <w:widowControl w:val="0"/>
              <w:numPr>
                <w:ilvl w:val="0"/>
                <w:numId w:val="29"/>
              </w:numPr>
              <w:autoSpaceDE w:val="0"/>
              <w:autoSpaceDN w:val="0"/>
              <w:spacing w:after="0"/>
              <w:rPr>
                <w:rFonts w:asciiTheme="minorHAnsi" w:hAnsiTheme="minorHAnsi" w:cstheme="minorHAnsi"/>
                <w:sz w:val="18"/>
                <w:szCs w:val="18"/>
              </w:rPr>
            </w:pPr>
            <w:r w:rsidRPr="008326A2">
              <w:rPr>
                <w:rFonts w:asciiTheme="minorHAnsi" w:hAnsiTheme="minorHAnsi" w:cstheme="minorHAnsi"/>
                <w:sz w:val="18"/>
                <w:szCs w:val="18"/>
              </w:rPr>
              <w:t>Regular Semiannual Review of the Bylaws by the Committee.</w:t>
            </w:r>
          </w:p>
          <w:p w14:paraId="03CD9A5C" w14:textId="77777777" w:rsidR="008326A2" w:rsidRPr="008326A2" w:rsidRDefault="008326A2" w:rsidP="008326A2">
            <w:pPr>
              <w:pStyle w:val="BodyText"/>
              <w:widowControl w:val="0"/>
              <w:numPr>
                <w:ilvl w:val="0"/>
                <w:numId w:val="29"/>
              </w:numPr>
              <w:autoSpaceDE w:val="0"/>
              <w:autoSpaceDN w:val="0"/>
              <w:spacing w:after="0"/>
              <w:rPr>
                <w:rFonts w:asciiTheme="minorHAnsi" w:hAnsiTheme="minorHAnsi" w:cstheme="minorHAnsi"/>
                <w:sz w:val="18"/>
                <w:szCs w:val="18"/>
              </w:rPr>
            </w:pPr>
            <w:r w:rsidRPr="008326A2">
              <w:rPr>
                <w:rFonts w:asciiTheme="minorHAnsi" w:hAnsiTheme="minorHAnsi" w:cstheme="minorHAnsi"/>
                <w:sz w:val="18"/>
                <w:szCs w:val="18"/>
              </w:rPr>
              <w:t>Interpretation of Bylaws, drafting of amendments as need.</w:t>
            </w:r>
          </w:p>
          <w:p w14:paraId="01A76982" w14:textId="77777777" w:rsidR="008326A2" w:rsidRPr="008326A2" w:rsidRDefault="008326A2" w:rsidP="008326A2">
            <w:pPr>
              <w:pStyle w:val="BodyText"/>
              <w:widowControl w:val="0"/>
              <w:numPr>
                <w:ilvl w:val="0"/>
                <w:numId w:val="29"/>
              </w:numPr>
              <w:autoSpaceDE w:val="0"/>
              <w:autoSpaceDN w:val="0"/>
              <w:spacing w:after="0"/>
              <w:rPr>
                <w:rFonts w:asciiTheme="minorHAnsi" w:hAnsiTheme="minorHAnsi" w:cstheme="minorHAnsi"/>
                <w:sz w:val="18"/>
                <w:szCs w:val="18"/>
              </w:rPr>
            </w:pPr>
            <w:r w:rsidRPr="008326A2">
              <w:rPr>
                <w:rFonts w:asciiTheme="minorHAnsi" w:hAnsiTheme="minorHAnsi" w:cstheme="minorHAnsi"/>
                <w:sz w:val="18"/>
                <w:szCs w:val="18"/>
              </w:rPr>
              <w:t>The committee will further discuss about “one member of the BOD reside in the country of Canada”. Will discuss about both expanding this concept to other underrepresented groups, and to eliminate this requirement for providing an undue advantage to one specific country.</w:t>
            </w:r>
          </w:p>
          <w:p w14:paraId="05E13831" w14:textId="2098DE2D" w:rsidR="008326A2" w:rsidRPr="008326A2" w:rsidRDefault="008326A2" w:rsidP="008326A2">
            <w:pPr>
              <w:pStyle w:val="BodyText"/>
              <w:widowControl w:val="0"/>
              <w:numPr>
                <w:ilvl w:val="0"/>
                <w:numId w:val="29"/>
              </w:numPr>
              <w:autoSpaceDE w:val="0"/>
              <w:autoSpaceDN w:val="0"/>
              <w:spacing w:after="0"/>
              <w:rPr>
                <w:rFonts w:asciiTheme="minorHAnsi" w:hAnsiTheme="minorHAnsi" w:cstheme="minorHAnsi"/>
                <w:bCs/>
                <w:sz w:val="22"/>
                <w:szCs w:val="22"/>
              </w:rPr>
            </w:pPr>
            <w:r w:rsidRPr="008326A2">
              <w:rPr>
                <w:rFonts w:asciiTheme="minorHAnsi" w:hAnsiTheme="minorHAnsi" w:cstheme="minorHAnsi"/>
                <w:sz w:val="18"/>
                <w:szCs w:val="18"/>
              </w:rPr>
              <w:t>The committee will request input from the Board of Directors regarding selection of a vice chair for the committee.</w:t>
            </w:r>
          </w:p>
        </w:tc>
      </w:tr>
    </w:tbl>
    <w:p w14:paraId="204CA164" w14:textId="77777777" w:rsidR="00F004C1" w:rsidRDefault="00F004C1" w:rsidP="00DD0980">
      <w:pPr>
        <w:jc w:val="center"/>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9350"/>
      </w:tblGrid>
      <w:tr w:rsidR="00F004C1" w14:paraId="3D27852A" w14:textId="77777777" w:rsidTr="00F004C1">
        <w:tc>
          <w:tcPr>
            <w:tcW w:w="9350" w:type="dxa"/>
          </w:tcPr>
          <w:p w14:paraId="7D718601" w14:textId="77777777" w:rsidR="00F004C1" w:rsidRDefault="00F004C1" w:rsidP="00F004C1">
            <w:pPr>
              <w:rPr>
                <w:rFonts w:asciiTheme="minorHAnsi" w:hAnsiTheme="minorHAnsi" w:cstheme="minorHAnsi"/>
                <w:b/>
                <w:sz w:val="22"/>
                <w:szCs w:val="22"/>
              </w:rPr>
            </w:pPr>
            <w:r>
              <w:rPr>
                <w:rFonts w:asciiTheme="minorHAnsi" w:hAnsiTheme="minorHAnsi" w:cstheme="minorHAnsi"/>
                <w:b/>
                <w:sz w:val="22"/>
                <w:szCs w:val="22"/>
              </w:rPr>
              <w:t>POSTED JUNE 2023</w:t>
            </w:r>
          </w:p>
          <w:p w14:paraId="2858EA8C" w14:textId="77777777" w:rsidR="00F004C1" w:rsidRDefault="00F004C1" w:rsidP="00F004C1">
            <w:pPr>
              <w:rPr>
                <w:rFonts w:asciiTheme="minorHAnsi" w:hAnsiTheme="minorHAnsi" w:cstheme="minorHAnsi"/>
                <w:b/>
                <w:sz w:val="22"/>
                <w:szCs w:val="22"/>
              </w:rPr>
            </w:pPr>
          </w:p>
          <w:p w14:paraId="4A90E593" w14:textId="77777777" w:rsidR="00F004C1" w:rsidRPr="00F004C1" w:rsidRDefault="00F004C1" w:rsidP="00F004C1">
            <w:pPr>
              <w:rPr>
                <w:rFonts w:asciiTheme="minorHAnsi" w:hAnsiTheme="minorHAnsi" w:cstheme="minorHAnsi"/>
                <w:b/>
                <w:sz w:val="22"/>
                <w:szCs w:val="22"/>
              </w:rPr>
            </w:pPr>
            <w:r w:rsidRPr="00F004C1">
              <w:rPr>
                <w:rFonts w:asciiTheme="minorHAnsi" w:hAnsiTheme="minorHAnsi" w:cstheme="minorHAnsi"/>
                <w:b/>
                <w:sz w:val="22"/>
                <w:szCs w:val="22"/>
              </w:rPr>
              <w:t>Summary of Group Meeting 1: Tuesday, January 10th, 1pm EST</w:t>
            </w:r>
          </w:p>
          <w:p w14:paraId="33C41B9C" w14:textId="77777777" w:rsidR="00F004C1" w:rsidRPr="00F004C1" w:rsidRDefault="00F004C1" w:rsidP="00F004C1">
            <w:pPr>
              <w:rPr>
                <w:rFonts w:asciiTheme="minorHAnsi" w:hAnsiTheme="minorHAnsi" w:cstheme="minorHAnsi"/>
                <w:bCs/>
                <w:sz w:val="22"/>
                <w:szCs w:val="22"/>
              </w:rPr>
            </w:pPr>
            <w:r w:rsidRPr="00F004C1">
              <w:rPr>
                <w:rFonts w:asciiTheme="minorHAnsi" w:hAnsiTheme="minorHAnsi" w:cstheme="minorHAnsi"/>
                <w:bCs/>
                <w:sz w:val="22"/>
                <w:szCs w:val="22"/>
              </w:rPr>
              <w:t>-Dr. Asha Singh was announced as the new Bylaws Committee Chair, effective May 2023</w:t>
            </w:r>
          </w:p>
          <w:p w14:paraId="0563F609" w14:textId="77777777" w:rsidR="00F004C1" w:rsidRPr="00F004C1" w:rsidRDefault="00F004C1" w:rsidP="00F004C1">
            <w:pPr>
              <w:rPr>
                <w:rFonts w:asciiTheme="minorHAnsi" w:hAnsiTheme="minorHAnsi" w:cstheme="minorHAnsi"/>
                <w:bCs/>
                <w:sz w:val="22"/>
                <w:szCs w:val="22"/>
              </w:rPr>
            </w:pPr>
            <w:r w:rsidRPr="00F004C1">
              <w:rPr>
                <w:rFonts w:asciiTheme="minorHAnsi" w:hAnsiTheme="minorHAnsi" w:cstheme="minorHAnsi"/>
                <w:bCs/>
                <w:sz w:val="22"/>
                <w:szCs w:val="22"/>
              </w:rPr>
              <w:t>-The Committee reviewed, revised and approved a drafted amendment to the bylaws that allows for a medical student category of membership in the SCA.</w:t>
            </w:r>
          </w:p>
          <w:p w14:paraId="3A074E71" w14:textId="77777777" w:rsidR="00F004C1" w:rsidRDefault="00F004C1" w:rsidP="00F004C1">
            <w:pPr>
              <w:rPr>
                <w:rFonts w:asciiTheme="minorHAnsi" w:hAnsiTheme="minorHAnsi" w:cstheme="minorHAnsi"/>
                <w:bCs/>
                <w:sz w:val="22"/>
                <w:szCs w:val="22"/>
              </w:rPr>
            </w:pPr>
            <w:r w:rsidRPr="00F004C1">
              <w:rPr>
                <w:rFonts w:asciiTheme="minorHAnsi" w:hAnsiTheme="minorHAnsi" w:cstheme="minorHAnsi"/>
                <w:bCs/>
                <w:sz w:val="22"/>
                <w:szCs w:val="22"/>
              </w:rPr>
              <w:t>-This amendment was provided to the Board of Directors ahead of the 2023 Winter Board Meeting.</w:t>
            </w:r>
          </w:p>
          <w:p w14:paraId="5E20C49A" w14:textId="77777777" w:rsidR="00F004C1" w:rsidRDefault="00F004C1" w:rsidP="00F004C1">
            <w:pPr>
              <w:rPr>
                <w:rFonts w:asciiTheme="minorHAnsi" w:hAnsiTheme="minorHAnsi" w:cstheme="minorHAnsi"/>
                <w:bCs/>
                <w:sz w:val="22"/>
                <w:szCs w:val="22"/>
              </w:rPr>
            </w:pPr>
          </w:p>
          <w:p w14:paraId="15ACECC9" w14:textId="77777777" w:rsidR="00F004C1" w:rsidRPr="00F004C1" w:rsidRDefault="00F004C1" w:rsidP="00F004C1">
            <w:pPr>
              <w:rPr>
                <w:rFonts w:asciiTheme="minorHAnsi" w:hAnsiTheme="minorHAnsi" w:cstheme="minorHAnsi"/>
                <w:b/>
                <w:sz w:val="22"/>
                <w:szCs w:val="22"/>
              </w:rPr>
            </w:pPr>
            <w:r w:rsidRPr="00F004C1">
              <w:rPr>
                <w:rFonts w:asciiTheme="minorHAnsi" w:hAnsiTheme="minorHAnsi" w:cstheme="minorHAnsi"/>
                <w:b/>
                <w:sz w:val="22"/>
                <w:szCs w:val="22"/>
              </w:rPr>
              <w:t>COLLABORATION</w:t>
            </w:r>
          </w:p>
          <w:p w14:paraId="26049B63" w14:textId="77777777" w:rsidR="00F004C1" w:rsidRPr="00F004C1" w:rsidRDefault="00F004C1" w:rsidP="00F004C1">
            <w:pPr>
              <w:rPr>
                <w:rFonts w:asciiTheme="minorHAnsi" w:hAnsiTheme="minorHAnsi" w:cstheme="minorHAnsi"/>
                <w:bCs/>
                <w:sz w:val="22"/>
                <w:szCs w:val="22"/>
              </w:rPr>
            </w:pPr>
            <w:r w:rsidRPr="00F004C1">
              <w:rPr>
                <w:rFonts w:asciiTheme="minorHAnsi" w:hAnsiTheme="minorHAnsi" w:cstheme="minorHAnsi"/>
                <w:bCs/>
                <w:sz w:val="22"/>
                <w:szCs w:val="22"/>
              </w:rPr>
              <w:t>•</w:t>
            </w:r>
            <w:r w:rsidRPr="00F004C1">
              <w:rPr>
                <w:rFonts w:asciiTheme="minorHAnsi" w:hAnsiTheme="minorHAnsi" w:cstheme="minorHAnsi"/>
                <w:bCs/>
                <w:sz w:val="22"/>
                <w:szCs w:val="22"/>
              </w:rPr>
              <w:tab/>
              <w:t>The Committee collaborated with the Executive Committee regarding the creation of the amendment to allow medical student membership in the SCA.</w:t>
            </w:r>
          </w:p>
          <w:p w14:paraId="19C9D991" w14:textId="77777777" w:rsidR="00F004C1" w:rsidRPr="00F004C1" w:rsidRDefault="00F004C1" w:rsidP="00F004C1">
            <w:pPr>
              <w:rPr>
                <w:rFonts w:asciiTheme="minorHAnsi" w:hAnsiTheme="minorHAnsi" w:cstheme="minorHAnsi"/>
                <w:bCs/>
                <w:sz w:val="22"/>
                <w:szCs w:val="22"/>
              </w:rPr>
            </w:pPr>
            <w:r w:rsidRPr="00F004C1">
              <w:rPr>
                <w:rFonts w:asciiTheme="minorHAnsi" w:hAnsiTheme="minorHAnsi" w:cstheme="minorHAnsi"/>
                <w:bCs/>
                <w:sz w:val="22"/>
                <w:szCs w:val="22"/>
              </w:rPr>
              <w:t>•</w:t>
            </w:r>
            <w:r w:rsidRPr="00F004C1">
              <w:rPr>
                <w:rFonts w:asciiTheme="minorHAnsi" w:hAnsiTheme="minorHAnsi" w:cstheme="minorHAnsi"/>
                <w:bCs/>
                <w:sz w:val="22"/>
                <w:szCs w:val="22"/>
              </w:rPr>
              <w:tab/>
              <w:t>The Bylaws Committee will collaborate with the Veritas team to coordinate the member notification of the vote to ratify the proposed amendment.</w:t>
            </w:r>
          </w:p>
          <w:p w14:paraId="6FAC56C8" w14:textId="77777777" w:rsidR="00F004C1" w:rsidRPr="00F004C1" w:rsidRDefault="00F004C1" w:rsidP="00F004C1">
            <w:pPr>
              <w:rPr>
                <w:rFonts w:asciiTheme="minorHAnsi" w:hAnsiTheme="minorHAnsi" w:cstheme="minorHAnsi"/>
                <w:bCs/>
                <w:sz w:val="22"/>
                <w:szCs w:val="22"/>
              </w:rPr>
            </w:pPr>
          </w:p>
          <w:p w14:paraId="418A1EF5" w14:textId="77777777" w:rsidR="00F004C1" w:rsidRPr="00F004C1" w:rsidRDefault="00F004C1" w:rsidP="00F004C1">
            <w:pPr>
              <w:rPr>
                <w:rFonts w:asciiTheme="minorHAnsi" w:hAnsiTheme="minorHAnsi" w:cstheme="minorHAnsi"/>
                <w:b/>
                <w:sz w:val="22"/>
                <w:szCs w:val="22"/>
              </w:rPr>
            </w:pPr>
            <w:r w:rsidRPr="00F004C1">
              <w:rPr>
                <w:rFonts w:asciiTheme="minorHAnsi" w:hAnsiTheme="minorHAnsi" w:cstheme="minorHAnsi"/>
                <w:b/>
                <w:sz w:val="22"/>
                <w:szCs w:val="22"/>
              </w:rPr>
              <w:t>FUTURE PROJECTS</w:t>
            </w:r>
          </w:p>
          <w:p w14:paraId="6AD270D9" w14:textId="77777777" w:rsidR="00F004C1" w:rsidRPr="00F004C1" w:rsidRDefault="00F004C1" w:rsidP="00F004C1">
            <w:pPr>
              <w:rPr>
                <w:rFonts w:asciiTheme="minorHAnsi" w:hAnsiTheme="minorHAnsi" w:cstheme="minorHAnsi"/>
                <w:bCs/>
                <w:sz w:val="22"/>
                <w:szCs w:val="22"/>
              </w:rPr>
            </w:pPr>
            <w:r w:rsidRPr="00F004C1">
              <w:rPr>
                <w:rFonts w:asciiTheme="minorHAnsi" w:hAnsiTheme="minorHAnsi" w:cstheme="minorHAnsi"/>
                <w:bCs/>
                <w:sz w:val="22"/>
                <w:szCs w:val="22"/>
              </w:rPr>
              <w:t>•</w:t>
            </w:r>
            <w:r w:rsidRPr="00F004C1">
              <w:rPr>
                <w:rFonts w:asciiTheme="minorHAnsi" w:hAnsiTheme="minorHAnsi" w:cstheme="minorHAnsi"/>
                <w:bCs/>
                <w:sz w:val="22"/>
                <w:szCs w:val="22"/>
              </w:rPr>
              <w:tab/>
              <w:t>Regular Semiannual Review of the Bylaws by the Committee</w:t>
            </w:r>
          </w:p>
          <w:p w14:paraId="2640187D" w14:textId="77777777" w:rsidR="00F004C1" w:rsidRPr="00F004C1" w:rsidRDefault="00F004C1" w:rsidP="00F004C1">
            <w:pPr>
              <w:rPr>
                <w:rFonts w:asciiTheme="minorHAnsi" w:hAnsiTheme="minorHAnsi" w:cstheme="minorHAnsi"/>
                <w:bCs/>
                <w:sz w:val="22"/>
                <w:szCs w:val="22"/>
              </w:rPr>
            </w:pPr>
            <w:r w:rsidRPr="00F004C1">
              <w:rPr>
                <w:rFonts w:asciiTheme="minorHAnsi" w:hAnsiTheme="minorHAnsi" w:cstheme="minorHAnsi"/>
                <w:bCs/>
                <w:sz w:val="22"/>
                <w:szCs w:val="22"/>
              </w:rPr>
              <w:t>•</w:t>
            </w:r>
            <w:r w:rsidRPr="00F004C1">
              <w:rPr>
                <w:rFonts w:asciiTheme="minorHAnsi" w:hAnsiTheme="minorHAnsi" w:cstheme="minorHAnsi"/>
                <w:bCs/>
                <w:sz w:val="22"/>
                <w:szCs w:val="22"/>
              </w:rPr>
              <w:tab/>
              <w:t>Interpretation of Bylaws, drafting of amendments as need</w:t>
            </w:r>
          </w:p>
          <w:p w14:paraId="2343B1A1" w14:textId="03F83D5E" w:rsidR="00F004C1" w:rsidRDefault="00F004C1" w:rsidP="00F004C1">
            <w:pPr>
              <w:rPr>
                <w:rFonts w:asciiTheme="minorHAnsi" w:hAnsiTheme="minorHAnsi" w:cstheme="minorHAnsi"/>
                <w:bCs/>
                <w:sz w:val="22"/>
                <w:szCs w:val="22"/>
              </w:rPr>
            </w:pPr>
            <w:r w:rsidRPr="00F004C1">
              <w:rPr>
                <w:rFonts w:asciiTheme="minorHAnsi" w:hAnsiTheme="minorHAnsi" w:cstheme="minorHAnsi"/>
                <w:bCs/>
                <w:sz w:val="22"/>
                <w:szCs w:val="22"/>
              </w:rPr>
              <w:t>•</w:t>
            </w:r>
            <w:r w:rsidRPr="00F004C1">
              <w:rPr>
                <w:rFonts w:asciiTheme="minorHAnsi" w:hAnsiTheme="minorHAnsi" w:cstheme="minorHAnsi"/>
                <w:bCs/>
                <w:sz w:val="22"/>
                <w:szCs w:val="22"/>
              </w:rPr>
              <w:tab/>
              <w:t>The Bylaws Committee will be represented at the SCA Annual Meeting with a lecture “Enacting Change Within Cardiovascular Anesthesiology Through Bylaws And Beyond: What Has Been Done And What More Can Be Done In The SCA?” Included in this talk will be specific recommendations of what more can be done to improve DEI. The Bylaws Committee will review feedback from this lecture and considering future projects.</w:t>
            </w:r>
          </w:p>
          <w:p w14:paraId="01ABF6CB" w14:textId="66E259E2" w:rsidR="00F004C1" w:rsidRDefault="00F004C1" w:rsidP="00F004C1">
            <w:pPr>
              <w:rPr>
                <w:rFonts w:asciiTheme="minorHAnsi" w:hAnsiTheme="minorHAnsi" w:cstheme="minorHAnsi"/>
                <w:b/>
                <w:sz w:val="22"/>
                <w:szCs w:val="22"/>
              </w:rPr>
            </w:pPr>
          </w:p>
        </w:tc>
      </w:tr>
    </w:tbl>
    <w:p w14:paraId="237FCFDB" w14:textId="77777777" w:rsidR="00F004C1" w:rsidRDefault="00F004C1" w:rsidP="00DD0980">
      <w:pPr>
        <w:jc w:val="center"/>
        <w:rPr>
          <w:rFonts w:asciiTheme="minorHAnsi" w:hAnsiTheme="minorHAnsi" w:cstheme="minorHAnsi"/>
          <w:b/>
          <w:sz w:val="22"/>
          <w:szCs w:val="22"/>
        </w:rPr>
      </w:pPr>
    </w:p>
    <w:p w14:paraId="58BC6B94" w14:textId="485E005E" w:rsidR="00881521" w:rsidRDefault="00881521" w:rsidP="00881521">
      <w:pPr>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9350"/>
      </w:tblGrid>
      <w:tr w:rsidR="00FA546D" w14:paraId="4DFAA55B" w14:textId="77777777" w:rsidTr="00FA546D">
        <w:tc>
          <w:tcPr>
            <w:tcW w:w="9350" w:type="dxa"/>
          </w:tcPr>
          <w:p w14:paraId="723BB94F" w14:textId="77777777" w:rsidR="00FA546D" w:rsidRDefault="00FA546D" w:rsidP="00881521">
            <w:pPr>
              <w:rPr>
                <w:rFonts w:asciiTheme="minorHAnsi" w:hAnsiTheme="minorHAnsi" w:cstheme="minorHAnsi"/>
                <w:b/>
                <w:sz w:val="22"/>
                <w:szCs w:val="22"/>
              </w:rPr>
            </w:pPr>
            <w:r>
              <w:rPr>
                <w:rFonts w:asciiTheme="minorHAnsi" w:hAnsiTheme="minorHAnsi" w:cstheme="minorHAnsi"/>
                <w:b/>
                <w:sz w:val="22"/>
                <w:szCs w:val="22"/>
              </w:rPr>
              <w:t>POSTED NOVEMBER 2022</w:t>
            </w:r>
          </w:p>
          <w:p w14:paraId="6E4DBE75" w14:textId="77777777" w:rsidR="00FA546D" w:rsidRDefault="00FA546D" w:rsidP="00881521">
            <w:pPr>
              <w:rPr>
                <w:rFonts w:asciiTheme="minorHAnsi" w:hAnsiTheme="minorHAnsi" w:cstheme="minorHAnsi"/>
                <w:b/>
                <w:sz w:val="22"/>
                <w:szCs w:val="22"/>
              </w:rPr>
            </w:pPr>
          </w:p>
          <w:p w14:paraId="371B80EE" w14:textId="77777777" w:rsidR="00FA546D" w:rsidRPr="00AE4C1D" w:rsidRDefault="00FA546D" w:rsidP="00FA546D">
            <w:pPr>
              <w:ind w:right="1195"/>
              <w:rPr>
                <w:rFonts w:asciiTheme="majorHAnsi" w:hAnsiTheme="majorHAnsi" w:cstheme="minorHAnsi"/>
                <w:b/>
                <w:bCs/>
              </w:rPr>
            </w:pPr>
            <w:r w:rsidRPr="00AE4C1D">
              <w:rPr>
                <w:rFonts w:asciiTheme="majorHAnsi" w:hAnsiTheme="majorHAnsi" w:cstheme="minorHAnsi"/>
                <w:b/>
                <w:bCs/>
              </w:rPr>
              <w:lastRenderedPageBreak/>
              <w:t>Requests for Board of Directors Approval:</w:t>
            </w:r>
          </w:p>
          <w:p w14:paraId="352DFA1C" w14:textId="7ADB6A26" w:rsidR="00FA546D" w:rsidRDefault="00FA546D" w:rsidP="00FA546D">
            <w:pPr>
              <w:rPr>
                <w:rFonts w:asciiTheme="majorHAnsi" w:hAnsiTheme="majorHAnsi" w:cstheme="minorHAnsi"/>
              </w:rPr>
            </w:pPr>
            <w:r w:rsidRPr="00AE4C1D">
              <w:rPr>
                <w:rFonts w:asciiTheme="majorHAnsi" w:hAnsiTheme="majorHAnsi" w:cstheme="minorHAnsi"/>
              </w:rPr>
              <w:t>•</w:t>
            </w:r>
            <w:r w:rsidRPr="00AE4C1D">
              <w:rPr>
                <w:rFonts w:asciiTheme="majorHAnsi" w:hAnsiTheme="majorHAnsi" w:cstheme="minorHAnsi"/>
              </w:rPr>
              <w:tab/>
              <w:t>Action / Request 1:</w:t>
            </w:r>
            <w:r>
              <w:rPr>
                <w:rFonts w:asciiTheme="majorHAnsi" w:hAnsiTheme="majorHAnsi" w:cstheme="minorHAnsi"/>
              </w:rPr>
              <w:t xml:space="preserve"> The Bylaws Committee recommend amending the Bylaws to allow for (and no longer explicitly prohibit) Committee Co-Chairs. </w:t>
            </w:r>
          </w:p>
          <w:p w14:paraId="3FE0E13C" w14:textId="0656AE6C" w:rsidR="00FA546D" w:rsidRDefault="00FA546D" w:rsidP="00FA546D">
            <w:pPr>
              <w:rPr>
                <w:rFonts w:asciiTheme="majorHAnsi" w:hAnsiTheme="majorHAnsi" w:cstheme="minorHAnsi"/>
              </w:rPr>
            </w:pPr>
            <w:r w:rsidRPr="00AE4C1D">
              <w:rPr>
                <w:rFonts w:asciiTheme="majorHAnsi" w:hAnsiTheme="majorHAnsi" w:cstheme="minorHAnsi"/>
              </w:rPr>
              <w:t>•</w:t>
            </w:r>
            <w:r w:rsidRPr="00AE4C1D">
              <w:rPr>
                <w:rFonts w:asciiTheme="majorHAnsi" w:hAnsiTheme="majorHAnsi" w:cstheme="minorHAnsi"/>
              </w:rPr>
              <w:tab/>
              <w:t xml:space="preserve">Action / Request </w:t>
            </w:r>
            <w:r>
              <w:rPr>
                <w:rFonts w:asciiTheme="majorHAnsi" w:hAnsiTheme="majorHAnsi" w:cstheme="minorHAnsi"/>
              </w:rPr>
              <w:t>2</w:t>
            </w:r>
            <w:r w:rsidRPr="00AE4C1D">
              <w:rPr>
                <w:rFonts w:asciiTheme="majorHAnsi" w:hAnsiTheme="majorHAnsi" w:cstheme="minorHAnsi"/>
              </w:rPr>
              <w:t>:</w:t>
            </w:r>
            <w:r>
              <w:rPr>
                <w:rFonts w:asciiTheme="majorHAnsi" w:hAnsiTheme="majorHAnsi" w:cstheme="minorHAnsi"/>
              </w:rPr>
              <w:t xml:space="preserve"> The Bylaws Committee recommends the Bylaws be posted on the SCA website to improve compliance and transparency. </w:t>
            </w:r>
          </w:p>
          <w:p w14:paraId="2223D50D" w14:textId="77777777" w:rsidR="00333822" w:rsidRPr="00333822" w:rsidRDefault="00333822" w:rsidP="00333822">
            <w:pPr>
              <w:rPr>
                <w:rFonts w:asciiTheme="majorHAnsi" w:hAnsiTheme="majorHAnsi" w:cstheme="minorHAnsi"/>
              </w:rPr>
            </w:pPr>
          </w:p>
          <w:p w14:paraId="49D5938C" w14:textId="6490EF5F" w:rsidR="00333822" w:rsidRPr="00333822" w:rsidRDefault="00333822" w:rsidP="00333822">
            <w:pPr>
              <w:rPr>
                <w:rFonts w:asciiTheme="majorHAnsi" w:hAnsiTheme="majorHAnsi" w:cstheme="minorHAnsi"/>
                <w:b/>
                <w:bCs/>
              </w:rPr>
            </w:pPr>
            <w:r w:rsidRPr="00333822">
              <w:rPr>
                <w:rFonts w:asciiTheme="majorHAnsi" w:hAnsiTheme="majorHAnsi" w:cstheme="minorHAnsi"/>
                <w:b/>
                <w:bCs/>
              </w:rPr>
              <w:t>Summary of Group Meeting 1:  Wednesday, July 20th, 4pm EST</w:t>
            </w:r>
          </w:p>
          <w:p w14:paraId="218A3748" w14:textId="77777777" w:rsidR="00333822" w:rsidRPr="00333822" w:rsidRDefault="00333822" w:rsidP="00333822">
            <w:pPr>
              <w:rPr>
                <w:rFonts w:asciiTheme="majorHAnsi" w:hAnsiTheme="majorHAnsi" w:cstheme="minorHAnsi"/>
              </w:rPr>
            </w:pPr>
            <w:r w:rsidRPr="00333822">
              <w:rPr>
                <w:rFonts w:asciiTheme="majorHAnsi" w:hAnsiTheme="majorHAnsi" w:cstheme="minorHAnsi"/>
              </w:rPr>
              <w:t>-The Committee recommends a Bylaws amendment to allow for Committee Co-Chairs.</w:t>
            </w:r>
          </w:p>
          <w:p w14:paraId="4E777B54" w14:textId="77777777" w:rsidR="00333822" w:rsidRPr="00333822" w:rsidRDefault="00333822" w:rsidP="00333822">
            <w:pPr>
              <w:rPr>
                <w:rFonts w:asciiTheme="majorHAnsi" w:hAnsiTheme="majorHAnsi" w:cstheme="minorHAnsi"/>
              </w:rPr>
            </w:pPr>
            <w:r w:rsidRPr="00333822">
              <w:rPr>
                <w:rFonts w:asciiTheme="majorHAnsi" w:hAnsiTheme="majorHAnsi" w:cstheme="minorHAnsi"/>
              </w:rPr>
              <w:t>-The Committee recommends the Bylaws be posted on the SCA website to improve compliance and transparency.</w:t>
            </w:r>
          </w:p>
          <w:p w14:paraId="54EC11D0" w14:textId="58C32BDE" w:rsidR="00333822" w:rsidRDefault="00333822" w:rsidP="00333822">
            <w:pPr>
              <w:rPr>
                <w:rFonts w:asciiTheme="majorHAnsi" w:hAnsiTheme="majorHAnsi" w:cstheme="minorHAnsi"/>
              </w:rPr>
            </w:pPr>
            <w:r w:rsidRPr="00333822">
              <w:rPr>
                <w:rFonts w:asciiTheme="majorHAnsi" w:hAnsiTheme="majorHAnsi" w:cstheme="minorHAnsi"/>
              </w:rPr>
              <w:t>-The Code of Conduct, prepared jointly with the Ethics Committee, was finalized before presentation to the Board for the August meeting.</w:t>
            </w:r>
          </w:p>
          <w:p w14:paraId="52E5B010" w14:textId="2BA91809" w:rsidR="00FA546D" w:rsidRDefault="00FA546D" w:rsidP="00881521">
            <w:pPr>
              <w:rPr>
                <w:rFonts w:asciiTheme="minorHAnsi" w:hAnsiTheme="minorHAnsi" w:cstheme="minorHAnsi"/>
                <w:b/>
                <w:sz w:val="22"/>
                <w:szCs w:val="22"/>
              </w:rPr>
            </w:pPr>
          </w:p>
          <w:p w14:paraId="11A07ED6" w14:textId="77777777" w:rsidR="0093151E" w:rsidRPr="00AE4C1D" w:rsidRDefault="0093151E" w:rsidP="0093151E">
            <w:pPr>
              <w:pStyle w:val="Heading1"/>
              <w:ind w:right="1148"/>
              <w:rPr>
                <w:rFonts w:asciiTheme="majorHAnsi" w:hAnsiTheme="majorHAnsi" w:cstheme="minorHAnsi"/>
                <w:sz w:val="22"/>
                <w:szCs w:val="22"/>
              </w:rPr>
            </w:pPr>
            <w:r w:rsidRPr="00AE4C1D">
              <w:rPr>
                <w:rFonts w:asciiTheme="majorHAnsi" w:hAnsiTheme="majorHAnsi" w:cstheme="minorHAnsi"/>
                <w:sz w:val="22"/>
                <w:szCs w:val="22"/>
              </w:rPr>
              <w:t>COLLABORATION</w:t>
            </w:r>
          </w:p>
          <w:p w14:paraId="552EA478" w14:textId="77777777" w:rsidR="0093151E" w:rsidRDefault="0093151E" w:rsidP="0093151E">
            <w:pPr>
              <w:pStyle w:val="BodyText"/>
              <w:widowControl w:val="0"/>
              <w:numPr>
                <w:ilvl w:val="0"/>
                <w:numId w:val="29"/>
              </w:numPr>
              <w:autoSpaceDE w:val="0"/>
              <w:autoSpaceDN w:val="0"/>
              <w:spacing w:after="0"/>
              <w:ind w:left="424"/>
              <w:rPr>
                <w:rFonts w:asciiTheme="majorHAnsi" w:hAnsiTheme="majorHAnsi" w:cstheme="minorHAnsi"/>
                <w:sz w:val="22"/>
                <w:szCs w:val="22"/>
              </w:rPr>
            </w:pPr>
            <w:r>
              <w:rPr>
                <w:rFonts w:asciiTheme="majorHAnsi" w:hAnsiTheme="majorHAnsi" w:cstheme="minorHAnsi"/>
                <w:sz w:val="22"/>
                <w:szCs w:val="22"/>
              </w:rPr>
              <w:t>At the request of the Executive Committee, our Committee collaborated with the Ethics Committee to create a code of conduct for the Society’s Annual Meeting.</w:t>
            </w:r>
          </w:p>
          <w:p w14:paraId="7968696E" w14:textId="3B1B8BBD" w:rsidR="0093151E" w:rsidRDefault="0093151E" w:rsidP="0093151E">
            <w:pPr>
              <w:pStyle w:val="BodyText"/>
              <w:widowControl w:val="0"/>
              <w:numPr>
                <w:ilvl w:val="0"/>
                <w:numId w:val="29"/>
              </w:numPr>
              <w:autoSpaceDE w:val="0"/>
              <w:autoSpaceDN w:val="0"/>
              <w:spacing w:after="0"/>
              <w:ind w:left="424"/>
              <w:rPr>
                <w:rFonts w:asciiTheme="majorHAnsi" w:hAnsiTheme="majorHAnsi" w:cstheme="minorHAnsi"/>
                <w:sz w:val="22"/>
                <w:szCs w:val="22"/>
              </w:rPr>
            </w:pPr>
            <w:r>
              <w:rPr>
                <w:rFonts w:asciiTheme="majorHAnsi" w:hAnsiTheme="majorHAnsi" w:cstheme="minorHAnsi"/>
                <w:sz w:val="22"/>
                <w:szCs w:val="22"/>
              </w:rPr>
              <w:t>The Bylaws Committee reviewed and discussed the Statement of Inclusion, which was previously submitted to the Board by WICTA</w:t>
            </w:r>
          </w:p>
          <w:p w14:paraId="2ACC98D8" w14:textId="77777777" w:rsidR="0093151E" w:rsidRPr="0010676E" w:rsidRDefault="0093151E" w:rsidP="0093151E">
            <w:pPr>
              <w:pStyle w:val="BodyText"/>
              <w:widowControl w:val="0"/>
              <w:autoSpaceDE w:val="0"/>
              <w:autoSpaceDN w:val="0"/>
              <w:spacing w:after="0"/>
              <w:ind w:left="424"/>
              <w:rPr>
                <w:rFonts w:asciiTheme="majorHAnsi" w:hAnsiTheme="majorHAnsi" w:cstheme="minorHAnsi"/>
                <w:sz w:val="22"/>
                <w:szCs w:val="22"/>
              </w:rPr>
            </w:pPr>
          </w:p>
          <w:p w14:paraId="35A198FF" w14:textId="77777777" w:rsidR="0093151E" w:rsidRPr="00AE4C1D" w:rsidRDefault="0093151E" w:rsidP="0093151E">
            <w:pPr>
              <w:spacing w:before="1"/>
              <w:ind w:left="-26"/>
              <w:rPr>
                <w:rFonts w:asciiTheme="majorHAnsi" w:hAnsiTheme="majorHAnsi" w:cstheme="minorHAnsi"/>
                <w:b/>
                <w:bCs/>
              </w:rPr>
            </w:pPr>
            <w:r w:rsidRPr="00AE4C1D">
              <w:rPr>
                <w:rFonts w:asciiTheme="majorHAnsi" w:hAnsiTheme="majorHAnsi" w:cstheme="minorHAnsi"/>
                <w:b/>
                <w:bCs/>
              </w:rPr>
              <w:t>FUTURE PROJECTS</w:t>
            </w:r>
          </w:p>
          <w:p w14:paraId="1377482E" w14:textId="77777777" w:rsidR="0093151E" w:rsidRDefault="0093151E" w:rsidP="0093151E">
            <w:pPr>
              <w:pStyle w:val="BodyText"/>
              <w:widowControl w:val="0"/>
              <w:numPr>
                <w:ilvl w:val="0"/>
                <w:numId w:val="29"/>
              </w:numPr>
              <w:autoSpaceDE w:val="0"/>
              <w:autoSpaceDN w:val="0"/>
              <w:spacing w:after="0"/>
              <w:ind w:left="424"/>
              <w:rPr>
                <w:rFonts w:asciiTheme="majorHAnsi" w:hAnsiTheme="majorHAnsi" w:cstheme="minorHAnsi"/>
                <w:sz w:val="22"/>
                <w:szCs w:val="22"/>
              </w:rPr>
            </w:pPr>
            <w:r>
              <w:rPr>
                <w:rFonts w:asciiTheme="majorHAnsi" w:hAnsiTheme="majorHAnsi" w:cstheme="minorHAnsi"/>
                <w:sz w:val="22"/>
                <w:szCs w:val="22"/>
              </w:rPr>
              <w:t>Regular Semiannual Review of the Bylaws by the Committee</w:t>
            </w:r>
            <w:bookmarkStart w:id="0" w:name="New_Program_Request_Form"/>
            <w:bookmarkEnd w:id="0"/>
          </w:p>
          <w:p w14:paraId="6218C282" w14:textId="77777777" w:rsidR="0093151E" w:rsidRDefault="0093151E" w:rsidP="0093151E">
            <w:pPr>
              <w:pStyle w:val="BodyText"/>
              <w:widowControl w:val="0"/>
              <w:numPr>
                <w:ilvl w:val="0"/>
                <w:numId w:val="29"/>
              </w:numPr>
              <w:autoSpaceDE w:val="0"/>
              <w:autoSpaceDN w:val="0"/>
              <w:spacing w:after="0"/>
              <w:ind w:left="424"/>
              <w:rPr>
                <w:rFonts w:asciiTheme="majorHAnsi" w:hAnsiTheme="majorHAnsi" w:cstheme="minorHAnsi"/>
                <w:sz w:val="22"/>
                <w:szCs w:val="22"/>
              </w:rPr>
            </w:pPr>
            <w:r>
              <w:rPr>
                <w:rFonts w:asciiTheme="majorHAnsi" w:hAnsiTheme="majorHAnsi" w:cstheme="minorHAnsi"/>
                <w:sz w:val="22"/>
                <w:szCs w:val="22"/>
              </w:rPr>
              <w:t>Interpretation of Bylaws, drafting of amendments as needed</w:t>
            </w:r>
          </w:p>
          <w:p w14:paraId="5FA81356" w14:textId="50A03BA4" w:rsidR="0093151E" w:rsidRDefault="0093151E" w:rsidP="00881521">
            <w:pPr>
              <w:rPr>
                <w:rFonts w:asciiTheme="minorHAnsi" w:hAnsiTheme="minorHAnsi" w:cstheme="minorHAnsi"/>
                <w:b/>
                <w:sz w:val="22"/>
                <w:szCs w:val="22"/>
              </w:rPr>
            </w:pPr>
          </w:p>
        </w:tc>
      </w:tr>
    </w:tbl>
    <w:p w14:paraId="5940F588" w14:textId="2C184503" w:rsidR="00FA546D" w:rsidRDefault="00FA546D" w:rsidP="00881521">
      <w:pPr>
        <w:rPr>
          <w:rFonts w:asciiTheme="minorHAnsi" w:hAnsiTheme="minorHAnsi" w:cstheme="minorHAnsi"/>
          <w:b/>
          <w:sz w:val="22"/>
          <w:szCs w:val="22"/>
        </w:rPr>
      </w:pPr>
    </w:p>
    <w:p w14:paraId="3A1C5F6E" w14:textId="77777777" w:rsidR="00FA546D" w:rsidRPr="00881521" w:rsidRDefault="00FA546D" w:rsidP="00881521">
      <w:pPr>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9350"/>
      </w:tblGrid>
      <w:tr w:rsidR="00881521" w:rsidRPr="00881521" w14:paraId="7F794F92" w14:textId="77777777" w:rsidTr="00881521">
        <w:tc>
          <w:tcPr>
            <w:tcW w:w="9350" w:type="dxa"/>
          </w:tcPr>
          <w:p w14:paraId="360C4FB1" w14:textId="77777777" w:rsidR="00881521" w:rsidRPr="00881521" w:rsidRDefault="00881521" w:rsidP="00881521">
            <w:pPr>
              <w:rPr>
                <w:rFonts w:asciiTheme="minorHAnsi" w:hAnsiTheme="minorHAnsi" w:cstheme="minorHAnsi"/>
                <w:b/>
                <w:sz w:val="22"/>
                <w:szCs w:val="22"/>
              </w:rPr>
            </w:pPr>
            <w:r w:rsidRPr="00881521">
              <w:rPr>
                <w:rFonts w:asciiTheme="minorHAnsi" w:hAnsiTheme="minorHAnsi" w:cstheme="minorHAnsi"/>
                <w:b/>
                <w:sz w:val="22"/>
                <w:szCs w:val="22"/>
              </w:rPr>
              <w:t>POSTED JUNE 2022</w:t>
            </w:r>
          </w:p>
          <w:p w14:paraId="44AEDF81" w14:textId="77777777" w:rsidR="00881521" w:rsidRPr="00881521" w:rsidRDefault="00881521" w:rsidP="00881521">
            <w:pPr>
              <w:rPr>
                <w:rFonts w:asciiTheme="minorHAnsi" w:hAnsiTheme="minorHAnsi" w:cstheme="minorHAnsi"/>
                <w:b/>
                <w:sz w:val="22"/>
                <w:szCs w:val="22"/>
              </w:rPr>
            </w:pPr>
          </w:p>
          <w:p w14:paraId="03C132AE" w14:textId="77777777" w:rsidR="00881521" w:rsidRPr="00881521" w:rsidRDefault="00881521" w:rsidP="00881521">
            <w:pPr>
              <w:pStyle w:val="Heading1"/>
              <w:ind w:right="988"/>
              <w:rPr>
                <w:rFonts w:asciiTheme="minorHAnsi" w:hAnsiTheme="minorHAnsi" w:cstheme="minorHAnsi"/>
                <w:sz w:val="22"/>
                <w:szCs w:val="22"/>
              </w:rPr>
            </w:pPr>
            <w:r w:rsidRPr="00881521">
              <w:rPr>
                <w:rFonts w:asciiTheme="minorHAnsi" w:hAnsiTheme="minorHAnsi" w:cstheme="minorHAnsi"/>
                <w:sz w:val="22"/>
                <w:szCs w:val="22"/>
              </w:rPr>
              <w:t>Summary of Group Meeting 1:</w:t>
            </w:r>
          </w:p>
          <w:p w14:paraId="25C1F662" w14:textId="77777777" w:rsidR="00881521" w:rsidRPr="00881521" w:rsidRDefault="00881521" w:rsidP="00881521">
            <w:pPr>
              <w:pStyle w:val="BodyText"/>
              <w:widowControl w:val="0"/>
              <w:numPr>
                <w:ilvl w:val="0"/>
                <w:numId w:val="29"/>
              </w:numPr>
              <w:autoSpaceDE w:val="0"/>
              <w:autoSpaceDN w:val="0"/>
              <w:spacing w:after="0"/>
              <w:rPr>
                <w:rFonts w:asciiTheme="minorHAnsi" w:hAnsiTheme="minorHAnsi" w:cstheme="minorHAnsi"/>
                <w:sz w:val="22"/>
                <w:szCs w:val="22"/>
              </w:rPr>
            </w:pPr>
            <w:r w:rsidRPr="00881521">
              <w:rPr>
                <w:rFonts w:asciiTheme="minorHAnsi" w:hAnsiTheme="minorHAnsi" w:cstheme="minorHAnsi"/>
                <w:sz w:val="22"/>
                <w:szCs w:val="22"/>
              </w:rPr>
              <w:t>Our work was conducted remotely over the past 6 months, as we agreed to decline our ASA meeting time because we had no active business at the time.</w:t>
            </w:r>
          </w:p>
          <w:p w14:paraId="1D15D7C8" w14:textId="77777777" w:rsidR="00881521" w:rsidRPr="00881521" w:rsidRDefault="00881521" w:rsidP="00881521">
            <w:pPr>
              <w:pStyle w:val="BodyText"/>
              <w:widowControl w:val="0"/>
              <w:numPr>
                <w:ilvl w:val="0"/>
                <w:numId w:val="29"/>
              </w:numPr>
              <w:autoSpaceDE w:val="0"/>
              <w:autoSpaceDN w:val="0"/>
              <w:spacing w:after="0"/>
              <w:rPr>
                <w:rFonts w:asciiTheme="minorHAnsi" w:hAnsiTheme="minorHAnsi" w:cstheme="minorHAnsi"/>
                <w:sz w:val="22"/>
                <w:szCs w:val="22"/>
              </w:rPr>
            </w:pPr>
            <w:r w:rsidRPr="00881521">
              <w:rPr>
                <w:rFonts w:asciiTheme="minorHAnsi" w:hAnsiTheme="minorHAnsi" w:cstheme="minorHAnsi"/>
                <w:sz w:val="22"/>
                <w:szCs w:val="22"/>
              </w:rPr>
              <w:t>Over email, we finalized preparations for the Bylaws vote of the membership, included drafting of our cover letter and accompanying survey</w:t>
            </w:r>
          </w:p>
          <w:p w14:paraId="6A03E6C0" w14:textId="77777777" w:rsidR="00881521" w:rsidRPr="00881521" w:rsidRDefault="00881521" w:rsidP="00881521">
            <w:pPr>
              <w:pStyle w:val="BodyText"/>
              <w:widowControl w:val="0"/>
              <w:numPr>
                <w:ilvl w:val="0"/>
                <w:numId w:val="29"/>
              </w:numPr>
              <w:autoSpaceDE w:val="0"/>
              <w:autoSpaceDN w:val="0"/>
              <w:spacing w:after="0"/>
              <w:rPr>
                <w:rFonts w:asciiTheme="minorHAnsi" w:hAnsiTheme="minorHAnsi" w:cstheme="minorHAnsi"/>
                <w:sz w:val="22"/>
                <w:szCs w:val="22"/>
              </w:rPr>
            </w:pPr>
            <w:r w:rsidRPr="00881521">
              <w:rPr>
                <w:rFonts w:asciiTheme="minorHAnsi" w:hAnsiTheme="minorHAnsi" w:cstheme="minorHAnsi"/>
                <w:sz w:val="22"/>
                <w:szCs w:val="22"/>
              </w:rPr>
              <w:t>We were asked to comment on our interpretation Bylaws 7.8.3 regarding term limits for Committee Chairs.</w:t>
            </w:r>
          </w:p>
          <w:p w14:paraId="32B83E73" w14:textId="77777777" w:rsidR="00881521" w:rsidRPr="00881521" w:rsidRDefault="00881521" w:rsidP="00881521">
            <w:pPr>
              <w:pStyle w:val="BodyText"/>
              <w:widowControl w:val="0"/>
              <w:numPr>
                <w:ilvl w:val="0"/>
                <w:numId w:val="29"/>
              </w:numPr>
              <w:autoSpaceDE w:val="0"/>
              <w:autoSpaceDN w:val="0"/>
              <w:spacing w:after="0"/>
              <w:rPr>
                <w:rFonts w:asciiTheme="minorHAnsi" w:hAnsiTheme="minorHAnsi" w:cstheme="minorHAnsi"/>
                <w:sz w:val="22"/>
                <w:szCs w:val="22"/>
              </w:rPr>
            </w:pPr>
            <w:r w:rsidRPr="00881521">
              <w:rPr>
                <w:rFonts w:asciiTheme="minorHAnsi" w:hAnsiTheme="minorHAnsi" w:cstheme="minorHAnsi"/>
                <w:sz w:val="22"/>
                <w:szCs w:val="22"/>
              </w:rPr>
              <w:t>Our Committee discussed a submission to the Scientific Program Committee for consideration for the 2023 Annual Meeting</w:t>
            </w:r>
          </w:p>
          <w:p w14:paraId="735A6734" w14:textId="77777777" w:rsidR="00881521" w:rsidRPr="00881521" w:rsidRDefault="00881521" w:rsidP="00881521">
            <w:pPr>
              <w:rPr>
                <w:rFonts w:asciiTheme="minorHAnsi" w:hAnsiTheme="minorHAnsi" w:cstheme="minorHAnsi"/>
                <w:b/>
                <w:sz w:val="22"/>
                <w:szCs w:val="22"/>
              </w:rPr>
            </w:pPr>
          </w:p>
          <w:p w14:paraId="6E36321F" w14:textId="77777777" w:rsidR="00881521" w:rsidRPr="00881521" w:rsidRDefault="00881521" w:rsidP="00881521">
            <w:pPr>
              <w:pStyle w:val="Heading1"/>
              <w:ind w:right="1148"/>
              <w:rPr>
                <w:rFonts w:asciiTheme="minorHAnsi" w:hAnsiTheme="minorHAnsi" w:cstheme="minorHAnsi"/>
                <w:sz w:val="22"/>
                <w:szCs w:val="22"/>
              </w:rPr>
            </w:pPr>
            <w:r w:rsidRPr="00881521">
              <w:rPr>
                <w:rFonts w:asciiTheme="minorHAnsi" w:hAnsiTheme="minorHAnsi" w:cstheme="minorHAnsi"/>
                <w:sz w:val="22"/>
                <w:szCs w:val="22"/>
              </w:rPr>
              <w:t>COLLABORATION</w:t>
            </w:r>
          </w:p>
          <w:p w14:paraId="302DAF65" w14:textId="77777777" w:rsidR="00881521" w:rsidRPr="00881521" w:rsidRDefault="00881521" w:rsidP="00881521">
            <w:pPr>
              <w:pStyle w:val="BodyText"/>
              <w:widowControl w:val="0"/>
              <w:numPr>
                <w:ilvl w:val="0"/>
                <w:numId w:val="29"/>
              </w:numPr>
              <w:autoSpaceDE w:val="0"/>
              <w:autoSpaceDN w:val="0"/>
              <w:spacing w:after="0"/>
              <w:rPr>
                <w:rFonts w:asciiTheme="minorHAnsi" w:hAnsiTheme="minorHAnsi" w:cstheme="minorHAnsi"/>
                <w:sz w:val="22"/>
                <w:szCs w:val="22"/>
              </w:rPr>
            </w:pPr>
            <w:r w:rsidRPr="00881521">
              <w:rPr>
                <w:rFonts w:asciiTheme="minorHAnsi" w:hAnsiTheme="minorHAnsi" w:cstheme="minorHAnsi"/>
                <w:sz w:val="22"/>
                <w:szCs w:val="22"/>
              </w:rPr>
              <w:t>Our Committee discussed a submission to the Scientific Program Committee for consideration for the 2023 Annual Meeting. This was a joint submission with the Diversity, Equity and Inclusion Committee and outlines the ways the Bylaws Committee has increased DEI efforts in the past, as well as other initiatives for future consideration.</w:t>
            </w:r>
          </w:p>
          <w:p w14:paraId="63AE9154" w14:textId="77777777" w:rsidR="00881521" w:rsidRPr="00881521" w:rsidRDefault="00881521" w:rsidP="00881521">
            <w:pPr>
              <w:pStyle w:val="BodyText"/>
              <w:widowControl w:val="0"/>
              <w:numPr>
                <w:ilvl w:val="0"/>
                <w:numId w:val="29"/>
              </w:numPr>
              <w:autoSpaceDE w:val="0"/>
              <w:autoSpaceDN w:val="0"/>
              <w:spacing w:after="0"/>
              <w:rPr>
                <w:rFonts w:asciiTheme="minorHAnsi" w:hAnsiTheme="minorHAnsi" w:cstheme="minorHAnsi"/>
                <w:sz w:val="22"/>
                <w:szCs w:val="22"/>
              </w:rPr>
            </w:pPr>
            <w:r w:rsidRPr="00881521">
              <w:rPr>
                <w:rFonts w:asciiTheme="minorHAnsi" w:hAnsiTheme="minorHAnsi" w:cstheme="minorHAnsi"/>
                <w:sz w:val="22"/>
                <w:szCs w:val="22"/>
              </w:rPr>
              <w:t xml:space="preserve">Bylaws Chair served on LOS Task Force, and will report back to Bylaws Committees with any future work based to be considered based on Task Force recommendations </w:t>
            </w:r>
          </w:p>
          <w:p w14:paraId="3B0A22FA" w14:textId="77777777" w:rsidR="00881521" w:rsidRPr="00881521" w:rsidRDefault="00881521" w:rsidP="00881521">
            <w:pPr>
              <w:rPr>
                <w:rFonts w:asciiTheme="minorHAnsi" w:hAnsiTheme="minorHAnsi" w:cstheme="minorHAnsi"/>
                <w:sz w:val="22"/>
                <w:szCs w:val="22"/>
              </w:rPr>
            </w:pPr>
          </w:p>
          <w:p w14:paraId="0EEC9409" w14:textId="77777777" w:rsidR="00881521" w:rsidRPr="00881521" w:rsidRDefault="00881521" w:rsidP="00881521">
            <w:pPr>
              <w:spacing w:before="1"/>
              <w:ind w:left="399"/>
              <w:rPr>
                <w:rFonts w:asciiTheme="minorHAnsi" w:hAnsiTheme="minorHAnsi" w:cstheme="minorHAnsi"/>
                <w:b/>
                <w:bCs/>
                <w:sz w:val="22"/>
                <w:szCs w:val="22"/>
              </w:rPr>
            </w:pPr>
            <w:r w:rsidRPr="00881521">
              <w:rPr>
                <w:rFonts w:asciiTheme="minorHAnsi" w:hAnsiTheme="minorHAnsi" w:cstheme="minorHAnsi"/>
                <w:b/>
                <w:bCs/>
                <w:sz w:val="22"/>
                <w:szCs w:val="22"/>
              </w:rPr>
              <w:t>FUTURE PROJECTS</w:t>
            </w:r>
          </w:p>
          <w:p w14:paraId="24F7CE20" w14:textId="77777777" w:rsidR="00881521" w:rsidRPr="00881521" w:rsidRDefault="00881521" w:rsidP="00881521">
            <w:pPr>
              <w:pStyle w:val="BodyText"/>
              <w:widowControl w:val="0"/>
              <w:numPr>
                <w:ilvl w:val="0"/>
                <w:numId w:val="29"/>
              </w:numPr>
              <w:autoSpaceDE w:val="0"/>
              <w:autoSpaceDN w:val="0"/>
              <w:spacing w:after="0"/>
              <w:rPr>
                <w:rFonts w:asciiTheme="minorHAnsi" w:hAnsiTheme="minorHAnsi" w:cstheme="minorHAnsi"/>
                <w:sz w:val="22"/>
                <w:szCs w:val="22"/>
              </w:rPr>
            </w:pPr>
            <w:r w:rsidRPr="00881521">
              <w:rPr>
                <w:rFonts w:asciiTheme="minorHAnsi" w:hAnsiTheme="minorHAnsi" w:cstheme="minorHAnsi"/>
                <w:sz w:val="22"/>
                <w:szCs w:val="22"/>
              </w:rPr>
              <w:t>Regular Semiannual Review of the Bylaws by the Committee</w:t>
            </w:r>
          </w:p>
          <w:p w14:paraId="51AB6596" w14:textId="77777777" w:rsidR="00881521" w:rsidRPr="00881521" w:rsidRDefault="00881521" w:rsidP="00881521">
            <w:pPr>
              <w:pStyle w:val="BodyText"/>
              <w:widowControl w:val="0"/>
              <w:numPr>
                <w:ilvl w:val="0"/>
                <w:numId w:val="29"/>
              </w:numPr>
              <w:autoSpaceDE w:val="0"/>
              <w:autoSpaceDN w:val="0"/>
              <w:spacing w:after="0"/>
              <w:rPr>
                <w:rFonts w:asciiTheme="minorHAnsi" w:hAnsiTheme="minorHAnsi" w:cstheme="minorHAnsi"/>
                <w:sz w:val="22"/>
                <w:szCs w:val="22"/>
              </w:rPr>
            </w:pPr>
            <w:r w:rsidRPr="00881521">
              <w:rPr>
                <w:rFonts w:asciiTheme="minorHAnsi" w:hAnsiTheme="minorHAnsi" w:cstheme="minorHAnsi"/>
                <w:sz w:val="22"/>
                <w:szCs w:val="22"/>
              </w:rPr>
              <w:t>Future Bylaws to Consider:</w:t>
            </w:r>
            <w:r w:rsidRPr="00881521">
              <w:rPr>
                <w:rFonts w:asciiTheme="minorHAnsi" w:hAnsiTheme="minorHAnsi" w:cstheme="minorHAnsi"/>
                <w:sz w:val="22"/>
                <w:szCs w:val="22"/>
              </w:rPr>
              <w:tab/>
            </w:r>
          </w:p>
          <w:p w14:paraId="3764FBAB" w14:textId="77777777" w:rsidR="00881521" w:rsidRPr="00881521" w:rsidRDefault="00881521" w:rsidP="00881521">
            <w:pPr>
              <w:pStyle w:val="BodyText"/>
              <w:widowControl w:val="0"/>
              <w:numPr>
                <w:ilvl w:val="1"/>
                <w:numId w:val="29"/>
              </w:numPr>
              <w:autoSpaceDE w:val="0"/>
              <w:autoSpaceDN w:val="0"/>
              <w:spacing w:after="0"/>
              <w:rPr>
                <w:rFonts w:asciiTheme="minorHAnsi" w:hAnsiTheme="minorHAnsi" w:cstheme="minorHAnsi"/>
                <w:sz w:val="22"/>
                <w:szCs w:val="22"/>
              </w:rPr>
            </w:pPr>
            <w:r w:rsidRPr="00881521">
              <w:rPr>
                <w:rFonts w:asciiTheme="minorHAnsi" w:hAnsiTheme="minorHAnsi" w:cstheme="minorHAnsi"/>
                <w:sz w:val="22"/>
                <w:szCs w:val="22"/>
              </w:rPr>
              <w:lastRenderedPageBreak/>
              <w:t>Changing Name of ACTA and International Committee to “Council” as these societal groups do not follow rules outlined for Committees in Bylaws. Alternatively, we can consider maintaining the names, but writing exceptions for these Committees into the Bylaws. Will pursue after final meetings with LOS Presidential Task Force and discuss at our scheduled 5/14 meeting</w:t>
            </w:r>
          </w:p>
          <w:p w14:paraId="3817903C" w14:textId="77777777" w:rsidR="00881521" w:rsidRPr="00881521" w:rsidRDefault="00881521" w:rsidP="00881521">
            <w:pPr>
              <w:pStyle w:val="BodyText"/>
              <w:widowControl w:val="0"/>
              <w:numPr>
                <w:ilvl w:val="1"/>
                <w:numId w:val="29"/>
              </w:numPr>
              <w:autoSpaceDE w:val="0"/>
              <w:autoSpaceDN w:val="0"/>
              <w:spacing w:after="0"/>
              <w:rPr>
                <w:rFonts w:asciiTheme="minorHAnsi" w:hAnsiTheme="minorHAnsi" w:cstheme="minorHAnsi"/>
                <w:sz w:val="22"/>
                <w:szCs w:val="22"/>
              </w:rPr>
            </w:pPr>
            <w:r w:rsidRPr="00881521">
              <w:rPr>
                <w:rFonts w:asciiTheme="minorHAnsi" w:hAnsiTheme="minorHAnsi" w:cstheme="minorHAnsi"/>
                <w:sz w:val="22"/>
                <w:szCs w:val="22"/>
              </w:rPr>
              <w:t>Consider how if at all to amend the Bylaws following the Ethics Committee’s motion, which was approved by the BOD:</w:t>
            </w:r>
          </w:p>
          <w:p w14:paraId="7B0521B7" w14:textId="77777777" w:rsidR="00881521" w:rsidRPr="00881521" w:rsidRDefault="00881521" w:rsidP="00881521">
            <w:pPr>
              <w:pStyle w:val="ListParagraph"/>
              <w:shd w:val="clear" w:color="auto" w:fill="FFFFFF"/>
              <w:ind w:left="1480"/>
              <w:rPr>
                <w:rFonts w:asciiTheme="minorHAnsi" w:hAnsiTheme="minorHAnsi" w:cstheme="minorHAnsi"/>
                <w:color w:val="000000"/>
                <w:sz w:val="22"/>
                <w:szCs w:val="22"/>
              </w:rPr>
            </w:pPr>
            <w:r w:rsidRPr="00881521">
              <w:rPr>
                <w:rFonts w:asciiTheme="minorHAnsi" w:hAnsiTheme="minorHAnsi" w:cstheme="minorHAnsi"/>
                <w:b/>
                <w:bCs/>
                <w:color w:val="000000"/>
                <w:sz w:val="22"/>
                <w:szCs w:val="22"/>
              </w:rPr>
              <w:t>“4. Special Interests Groups (SIGs) or any collective of members can advocate for candidates, however this must be done without the use of SCA resources.</w:t>
            </w:r>
          </w:p>
          <w:p w14:paraId="0EEB541B" w14:textId="77777777" w:rsidR="00881521" w:rsidRPr="00881521" w:rsidRDefault="00881521" w:rsidP="00881521">
            <w:pPr>
              <w:pStyle w:val="ListParagraph"/>
              <w:shd w:val="clear" w:color="auto" w:fill="FFFFFF"/>
              <w:ind w:left="1480"/>
              <w:rPr>
                <w:rFonts w:asciiTheme="minorHAnsi" w:hAnsiTheme="minorHAnsi" w:cstheme="minorHAnsi"/>
                <w:color w:val="000000"/>
                <w:sz w:val="22"/>
                <w:szCs w:val="22"/>
              </w:rPr>
            </w:pPr>
            <w:r w:rsidRPr="00881521">
              <w:rPr>
                <w:rFonts w:asciiTheme="minorHAnsi" w:hAnsiTheme="minorHAnsi" w:cstheme="minorHAnsi"/>
                <w:i/>
                <w:iCs/>
                <w:color w:val="000000"/>
                <w:sz w:val="22"/>
                <w:szCs w:val="22"/>
              </w:rPr>
              <w:t>Motion APPROVED as listed above.”</w:t>
            </w:r>
          </w:p>
          <w:p w14:paraId="059D52AC" w14:textId="600D253C" w:rsidR="00881521" w:rsidRPr="00881521" w:rsidRDefault="00881521" w:rsidP="00881521">
            <w:pPr>
              <w:rPr>
                <w:rFonts w:asciiTheme="minorHAnsi" w:hAnsiTheme="minorHAnsi" w:cstheme="minorHAnsi"/>
                <w:b/>
                <w:sz w:val="22"/>
                <w:szCs w:val="22"/>
              </w:rPr>
            </w:pPr>
          </w:p>
        </w:tc>
      </w:tr>
    </w:tbl>
    <w:p w14:paraId="471E4B3D" w14:textId="77777777" w:rsidR="00881521" w:rsidRDefault="00881521" w:rsidP="00DD0980">
      <w:pPr>
        <w:jc w:val="center"/>
        <w:rPr>
          <w:rFonts w:asciiTheme="minorHAnsi" w:hAnsiTheme="minorHAnsi" w:cstheme="minorHAnsi"/>
          <w:b/>
          <w:sz w:val="22"/>
          <w:szCs w:val="22"/>
        </w:rPr>
      </w:pPr>
    </w:p>
    <w:p w14:paraId="1481D378" w14:textId="77777777" w:rsidR="00482C11" w:rsidRDefault="00482C11" w:rsidP="00DD0980">
      <w:pPr>
        <w:jc w:val="center"/>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9350"/>
      </w:tblGrid>
      <w:tr w:rsidR="00482C11" w14:paraId="1A75CEB9" w14:textId="77777777" w:rsidTr="00482C11">
        <w:tc>
          <w:tcPr>
            <w:tcW w:w="9350" w:type="dxa"/>
          </w:tcPr>
          <w:p w14:paraId="057E1410" w14:textId="77777777" w:rsidR="00482C11" w:rsidRPr="00482C11" w:rsidRDefault="00482C11" w:rsidP="00E330FA">
            <w:pPr>
              <w:rPr>
                <w:rFonts w:asciiTheme="minorHAnsi" w:hAnsiTheme="minorHAnsi" w:cstheme="minorHAnsi"/>
                <w:b/>
                <w:sz w:val="22"/>
                <w:szCs w:val="22"/>
              </w:rPr>
            </w:pPr>
            <w:r w:rsidRPr="00482C11">
              <w:rPr>
                <w:rFonts w:asciiTheme="minorHAnsi" w:hAnsiTheme="minorHAnsi" w:cstheme="minorHAnsi"/>
                <w:b/>
                <w:sz w:val="22"/>
                <w:szCs w:val="22"/>
              </w:rPr>
              <w:t>POSTED OCTOBER 2021</w:t>
            </w:r>
          </w:p>
          <w:p w14:paraId="7FE8DC15" w14:textId="77777777" w:rsidR="00482C11" w:rsidRPr="00482C11" w:rsidRDefault="00482C11" w:rsidP="00E330FA">
            <w:pPr>
              <w:rPr>
                <w:rFonts w:asciiTheme="minorHAnsi" w:hAnsiTheme="minorHAnsi" w:cstheme="minorHAnsi"/>
                <w:bCs/>
                <w:sz w:val="22"/>
                <w:szCs w:val="22"/>
              </w:rPr>
            </w:pPr>
          </w:p>
          <w:p w14:paraId="6C60629D" w14:textId="434C3B73" w:rsidR="00482C11" w:rsidRPr="00482C11" w:rsidRDefault="00482C11" w:rsidP="00482C11">
            <w:pPr>
              <w:autoSpaceDE w:val="0"/>
              <w:autoSpaceDN w:val="0"/>
              <w:adjustRightInd w:val="0"/>
              <w:rPr>
                <w:rFonts w:ascii="Calibri" w:hAnsi="Calibri" w:cs="Calibri"/>
                <w:bCs/>
                <w:sz w:val="22"/>
                <w:szCs w:val="22"/>
              </w:rPr>
            </w:pPr>
            <w:r w:rsidRPr="00482C11">
              <w:rPr>
                <w:rFonts w:ascii="Calibri-Bold" w:hAnsi="Calibri-Bold" w:cs="Calibri-Bold"/>
                <w:bCs/>
                <w:sz w:val="22"/>
                <w:szCs w:val="22"/>
              </w:rPr>
              <w:t>Summary of Group Meeting 1:</w:t>
            </w:r>
            <w:r>
              <w:rPr>
                <w:rFonts w:ascii="Calibri-Bold" w:hAnsi="Calibri-Bold" w:cs="Calibri-Bold"/>
                <w:bCs/>
                <w:sz w:val="22"/>
                <w:szCs w:val="22"/>
              </w:rPr>
              <w:t xml:space="preserve"> </w:t>
            </w:r>
            <w:r w:rsidRPr="00482C11">
              <w:rPr>
                <w:rFonts w:ascii="Calibri" w:hAnsi="Calibri" w:cs="Calibri"/>
                <w:bCs/>
                <w:sz w:val="22"/>
                <w:szCs w:val="22"/>
              </w:rPr>
              <w:t>November 18, 2021</w:t>
            </w:r>
          </w:p>
          <w:p w14:paraId="69B91EC6" w14:textId="4FDA9E47" w:rsidR="00482C11" w:rsidRPr="00482C11" w:rsidRDefault="00482C11" w:rsidP="00482C11">
            <w:pPr>
              <w:autoSpaceDE w:val="0"/>
              <w:autoSpaceDN w:val="0"/>
              <w:adjustRightInd w:val="0"/>
              <w:rPr>
                <w:rFonts w:ascii="Calibri-Bold" w:hAnsi="Calibri-Bold" w:cs="Calibri-Bold"/>
                <w:bCs/>
                <w:sz w:val="22"/>
                <w:szCs w:val="22"/>
              </w:rPr>
            </w:pPr>
            <w:r w:rsidRPr="00482C11">
              <w:rPr>
                <w:rFonts w:ascii="Calibri-Bold" w:hAnsi="Calibri-Bold" w:cs="Calibri-Bold"/>
                <w:bCs/>
                <w:sz w:val="22"/>
                <w:szCs w:val="22"/>
              </w:rPr>
              <w:t>Committee members reviewed “Phase 2” work, which included items for</w:t>
            </w:r>
            <w:r>
              <w:rPr>
                <w:rFonts w:ascii="Calibri-Bold" w:hAnsi="Calibri-Bold" w:cs="Calibri-Bold"/>
                <w:bCs/>
                <w:sz w:val="22"/>
                <w:szCs w:val="22"/>
              </w:rPr>
              <w:t xml:space="preserve"> </w:t>
            </w:r>
            <w:r w:rsidRPr="00482C11">
              <w:rPr>
                <w:rFonts w:ascii="Calibri-Bold" w:hAnsi="Calibri-Bold" w:cs="Calibri-Bold"/>
                <w:bCs/>
                <w:sz w:val="22"/>
                <w:szCs w:val="22"/>
              </w:rPr>
              <w:t>consideration that may require Bylaws change. These items originated during the most recent</w:t>
            </w:r>
            <w:r>
              <w:rPr>
                <w:rFonts w:ascii="Calibri-Bold" w:hAnsi="Calibri-Bold" w:cs="Calibri-Bold"/>
                <w:bCs/>
                <w:sz w:val="22"/>
                <w:szCs w:val="22"/>
              </w:rPr>
              <w:t xml:space="preserve"> </w:t>
            </w:r>
            <w:r w:rsidRPr="00482C11">
              <w:rPr>
                <w:rFonts w:ascii="Calibri-Bold" w:hAnsi="Calibri-Bold" w:cs="Calibri-Bold"/>
                <w:bCs/>
                <w:sz w:val="22"/>
                <w:szCs w:val="22"/>
              </w:rPr>
              <w:t>overhaul of the Bylaws which resulted in 4 new amendments. These “Phase 2” items for</w:t>
            </w:r>
            <w:r w:rsidR="006058C1">
              <w:rPr>
                <w:rFonts w:ascii="Calibri-Bold" w:hAnsi="Calibri-Bold" w:cs="Calibri-Bold"/>
                <w:bCs/>
                <w:sz w:val="22"/>
                <w:szCs w:val="22"/>
              </w:rPr>
              <w:t xml:space="preserve"> </w:t>
            </w:r>
            <w:r w:rsidRPr="00482C11">
              <w:rPr>
                <w:rFonts w:ascii="Calibri-Bold" w:hAnsi="Calibri-Bold" w:cs="Calibri-Bold"/>
                <w:bCs/>
                <w:sz w:val="22"/>
                <w:szCs w:val="22"/>
              </w:rPr>
              <w:t>consideration were previously considered low priority for the Society.</w:t>
            </w:r>
          </w:p>
          <w:p w14:paraId="3434C649" w14:textId="77777777" w:rsidR="00482C11" w:rsidRPr="00482C11" w:rsidRDefault="00482C11" w:rsidP="00482C11">
            <w:pPr>
              <w:rPr>
                <w:rFonts w:ascii="Calibri" w:hAnsi="Calibri" w:cs="Calibri"/>
                <w:bCs/>
                <w:sz w:val="22"/>
                <w:szCs w:val="22"/>
              </w:rPr>
            </w:pPr>
          </w:p>
          <w:p w14:paraId="7A82F144" w14:textId="46CB63DF" w:rsidR="00482C11" w:rsidRPr="00482C11" w:rsidRDefault="00482C11" w:rsidP="00482C11">
            <w:pPr>
              <w:autoSpaceDE w:val="0"/>
              <w:autoSpaceDN w:val="0"/>
              <w:adjustRightInd w:val="0"/>
              <w:rPr>
                <w:rFonts w:ascii="Calibri" w:hAnsi="Calibri" w:cs="Calibri"/>
                <w:bCs/>
                <w:sz w:val="22"/>
                <w:szCs w:val="22"/>
              </w:rPr>
            </w:pPr>
            <w:r w:rsidRPr="00482C11">
              <w:rPr>
                <w:rFonts w:ascii="Calibri-Bold" w:hAnsi="Calibri-Bold" w:cs="Calibri-Bold"/>
                <w:bCs/>
                <w:sz w:val="22"/>
                <w:szCs w:val="22"/>
              </w:rPr>
              <w:t>Summary of Group Meeting 2:</w:t>
            </w:r>
            <w:r w:rsidR="006058C1">
              <w:rPr>
                <w:rFonts w:ascii="Calibri-Bold" w:hAnsi="Calibri-Bold" w:cs="Calibri-Bold"/>
                <w:bCs/>
                <w:sz w:val="22"/>
                <w:szCs w:val="22"/>
              </w:rPr>
              <w:t xml:space="preserve"> </w:t>
            </w:r>
            <w:r w:rsidRPr="00482C11">
              <w:rPr>
                <w:rFonts w:ascii="Calibri" w:hAnsi="Calibri" w:cs="Calibri"/>
                <w:bCs/>
                <w:sz w:val="22"/>
                <w:szCs w:val="22"/>
              </w:rPr>
              <w:t>March 16, 2021</w:t>
            </w:r>
          </w:p>
          <w:p w14:paraId="601A75BE" w14:textId="0EB37C1A" w:rsidR="00482C11" w:rsidRPr="00482C11" w:rsidRDefault="006058C1" w:rsidP="00482C11">
            <w:pPr>
              <w:autoSpaceDE w:val="0"/>
              <w:autoSpaceDN w:val="0"/>
              <w:adjustRightInd w:val="0"/>
              <w:rPr>
                <w:rFonts w:ascii="Calibri-Bold" w:hAnsi="Calibri-Bold" w:cs="Calibri-Bold"/>
                <w:bCs/>
                <w:sz w:val="22"/>
                <w:szCs w:val="22"/>
              </w:rPr>
            </w:pPr>
            <w:r w:rsidRPr="00482C11">
              <w:rPr>
                <w:rFonts w:ascii="Calibri-Bold" w:hAnsi="Calibri-Bold" w:cs="Calibri-Bold"/>
                <w:bCs/>
                <w:sz w:val="22"/>
                <w:szCs w:val="22"/>
              </w:rPr>
              <w:t>Before</w:t>
            </w:r>
            <w:r w:rsidR="00482C11" w:rsidRPr="00482C11">
              <w:rPr>
                <w:rFonts w:ascii="Calibri-Bold" w:hAnsi="Calibri-Bold" w:cs="Calibri-Bold"/>
                <w:bCs/>
                <w:sz w:val="22"/>
                <w:szCs w:val="22"/>
              </w:rPr>
              <w:t xml:space="preserve"> the meeting, Committee members were provided a copy of the</w:t>
            </w:r>
            <w:r>
              <w:rPr>
                <w:rFonts w:ascii="Calibri-Bold" w:hAnsi="Calibri-Bold" w:cs="Calibri-Bold"/>
                <w:bCs/>
                <w:sz w:val="22"/>
                <w:szCs w:val="22"/>
              </w:rPr>
              <w:t xml:space="preserve"> </w:t>
            </w:r>
            <w:r w:rsidR="00482C11" w:rsidRPr="00482C11">
              <w:rPr>
                <w:rFonts w:ascii="Calibri-Bold" w:hAnsi="Calibri-Bold" w:cs="Calibri-Bold"/>
                <w:bCs/>
                <w:sz w:val="22"/>
                <w:szCs w:val="22"/>
              </w:rPr>
              <w:t>LOS Task force summary document, which included items for consideration that may require Bylaws</w:t>
            </w:r>
            <w:r>
              <w:rPr>
                <w:rFonts w:ascii="Calibri-Bold" w:hAnsi="Calibri-Bold" w:cs="Calibri-Bold"/>
                <w:bCs/>
                <w:sz w:val="22"/>
                <w:szCs w:val="22"/>
              </w:rPr>
              <w:t xml:space="preserve"> </w:t>
            </w:r>
            <w:r w:rsidR="00482C11" w:rsidRPr="00482C11">
              <w:rPr>
                <w:rFonts w:ascii="Calibri-Bold" w:hAnsi="Calibri-Bold" w:cs="Calibri-Bold"/>
                <w:bCs/>
                <w:sz w:val="22"/>
                <w:szCs w:val="22"/>
              </w:rPr>
              <w:t>changes. Each committee member provided the chair their comments. During this meeting, a</w:t>
            </w:r>
            <w:r>
              <w:rPr>
                <w:rFonts w:ascii="Calibri-Bold" w:hAnsi="Calibri-Bold" w:cs="Calibri-Bold"/>
                <w:bCs/>
                <w:sz w:val="22"/>
                <w:szCs w:val="22"/>
              </w:rPr>
              <w:t xml:space="preserve"> </w:t>
            </w:r>
            <w:r w:rsidR="00482C11" w:rsidRPr="00482C11">
              <w:rPr>
                <w:rFonts w:ascii="Calibri-Bold" w:hAnsi="Calibri-Bold" w:cs="Calibri-Bold"/>
                <w:bCs/>
                <w:sz w:val="22"/>
                <w:szCs w:val="22"/>
              </w:rPr>
              <w:t>consensus opinion was agreed upon, which resulted in the Bylaws Committee recommendations for</w:t>
            </w:r>
            <w:r>
              <w:rPr>
                <w:rFonts w:ascii="Calibri-Bold" w:hAnsi="Calibri-Bold" w:cs="Calibri-Bold"/>
                <w:bCs/>
                <w:sz w:val="22"/>
                <w:szCs w:val="22"/>
              </w:rPr>
              <w:t xml:space="preserve"> </w:t>
            </w:r>
            <w:r w:rsidR="00482C11" w:rsidRPr="00482C11">
              <w:rPr>
                <w:rFonts w:ascii="Calibri-Bold" w:hAnsi="Calibri-Bold" w:cs="Calibri-Bold"/>
                <w:bCs/>
                <w:sz w:val="22"/>
                <w:szCs w:val="22"/>
              </w:rPr>
              <w:t>action.</w:t>
            </w:r>
            <w:r>
              <w:rPr>
                <w:rFonts w:ascii="Calibri-Bold" w:hAnsi="Calibri-Bold" w:cs="Calibri-Bold"/>
                <w:bCs/>
                <w:sz w:val="22"/>
                <w:szCs w:val="22"/>
              </w:rPr>
              <w:t xml:space="preserve"> </w:t>
            </w:r>
            <w:r w:rsidR="00482C11" w:rsidRPr="00482C11">
              <w:rPr>
                <w:rFonts w:ascii="Calibri-Bold" w:hAnsi="Calibri-Bold" w:cs="Calibri-Bold"/>
                <w:bCs/>
                <w:sz w:val="22"/>
                <w:szCs w:val="22"/>
              </w:rPr>
              <w:t xml:space="preserve">Additionally, the Committee reviewed </w:t>
            </w:r>
            <w:r w:rsidRPr="00482C11">
              <w:rPr>
                <w:rFonts w:ascii="Calibri-Bold" w:hAnsi="Calibri-Bold" w:cs="Calibri-Bold"/>
                <w:bCs/>
                <w:sz w:val="22"/>
                <w:szCs w:val="22"/>
              </w:rPr>
              <w:t>several</w:t>
            </w:r>
            <w:r w:rsidR="00482C11" w:rsidRPr="00482C11">
              <w:rPr>
                <w:rFonts w:ascii="Calibri-Bold" w:hAnsi="Calibri-Bold" w:cs="Calibri-Bold"/>
                <w:bCs/>
                <w:sz w:val="22"/>
                <w:szCs w:val="22"/>
              </w:rPr>
              <w:t xml:space="preserve"> other items that had been given to the committee</w:t>
            </w:r>
            <w:r>
              <w:rPr>
                <w:rFonts w:ascii="Calibri-Bold" w:hAnsi="Calibri-Bold" w:cs="Calibri-Bold"/>
                <w:bCs/>
                <w:sz w:val="22"/>
                <w:szCs w:val="22"/>
              </w:rPr>
              <w:t xml:space="preserve"> </w:t>
            </w:r>
            <w:r w:rsidR="00482C11" w:rsidRPr="00482C11">
              <w:rPr>
                <w:rFonts w:ascii="Calibri-Bold" w:hAnsi="Calibri-Bold" w:cs="Calibri-Bold"/>
                <w:bCs/>
                <w:sz w:val="22"/>
                <w:szCs w:val="22"/>
              </w:rPr>
              <w:t>to review, which included the utility of a nominating slate, member voting rights, SCA status of</w:t>
            </w:r>
            <w:r>
              <w:rPr>
                <w:rFonts w:ascii="Calibri-Bold" w:hAnsi="Calibri-Bold" w:cs="Calibri-Bold"/>
                <w:bCs/>
                <w:sz w:val="22"/>
                <w:szCs w:val="22"/>
              </w:rPr>
              <w:t xml:space="preserve"> </w:t>
            </w:r>
            <w:r w:rsidR="00482C11" w:rsidRPr="00482C11">
              <w:rPr>
                <w:rFonts w:ascii="Calibri-Bold" w:hAnsi="Calibri-Bold" w:cs="Calibri-Bold"/>
                <w:bCs/>
                <w:sz w:val="22"/>
                <w:szCs w:val="22"/>
              </w:rPr>
              <w:t>committee members and conversion of a founding officer successor board position to an at-large</w:t>
            </w:r>
            <w:r>
              <w:rPr>
                <w:rFonts w:ascii="Calibri-Bold" w:hAnsi="Calibri-Bold" w:cs="Calibri-Bold"/>
                <w:bCs/>
                <w:sz w:val="22"/>
                <w:szCs w:val="22"/>
              </w:rPr>
              <w:t xml:space="preserve"> </w:t>
            </w:r>
            <w:r w:rsidR="00482C11" w:rsidRPr="00482C11">
              <w:rPr>
                <w:rFonts w:ascii="Calibri-Bold" w:hAnsi="Calibri-Bold" w:cs="Calibri-Bold"/>
                <w:bCs/>
                <w:sz w:val="22"/>
                <w:szCs w:val="22"/>
              </w:rPr>
              <w:t>board position.</w:t>
            </w:r>
          </w:p>
          <w:p w14:paraId="3A7209DD" w14:textId="77777777" w:rsidR="00482C11" w:rsidRPr="00482C11" w:rsidRDefault="00482C11" w:rsidP="00482C11">
            <w:pPr>
              <w:rPr>
                <w:rFonts w:ascii="Calibri" w:hAnsi="Calibri" w:cs="Calibri"/>
                <w:bCs/>
                <w:sz w:val="22"/>
                <w:szCs w:val="22"/>
              </w:rPr>
            </w:pPr>
          </w:p>
          <w:p w14:paraId="04018A22" w14:textId="77777777" w:rsidR="00482C11" w:rsidRPr="00482C11" w:rsidRDefault="00482C11" w:rsidP="00482C11">
            <w:pPr>
              <w:autoSpaceDE w:val="0"/>
              <w:autoSpaceDN w:val="0"/>
              <w:adjustRightInd w:val="0"/>
              <w:rPr>
                <w:rFonts w:ascii="Calibri-Bold" w:hAnsi="Calibri-Bold" w:cs="Calibri-Bold"/>
                <w:bCs/>
                <w:sz w:val="22"/>
                <w:szCs w:val="22"/>
              </w:rPr>
            </w:pPr>
            <w:r w:rsidRPr="00482C11">
              <w:rPr>
                <w:rFonts w:ascii="Calibri-Bold" w:hAnsi="Calibri-Bold" w:cs="Calibri-Bold"/>
                <w:bCs/>
                <w:sz w:val="22"/>
                <w:szCs w:val="22"/>
              </w:rPr>
              <w:t>COLLABORATION</w:t>
            </w:r>
          </w:p>
          <w:p w14:paraId="3DAC37BC" w14:textId="0857E33D" w:rsidR="00482C11" w:rsidRPr="00482C11" w:rsidRDefault="00482C11" w:rsidP="006058C1">
            <w:pPr>
              <w:autoSpaceDE w:val="0"/>
              <w:autoSpaceDN w:val="0"/>
              <w:adjustRightInd w:val="0"/>
              <w:rPr>
                <w:rFonts w:ascii="Calibri-Bold" w:hAnsi="Calibri-Bold" w:cs="Calibri-Bold"/>
                <w:bCs/>
                <w:sz w:val="22"/>
                <w:szCs w:val="22"/>
              </w:rPr>
            </w:pPr>
            <w:r w:rsidRPr="00482C11">
              <w:rPr>
                <w:rFonts w:ascii="Calibri-Bold" w:hAnsi="Calibri-Bold" w:cs="Calibri-Bold"/>
                <w:bCs/>
                <w:sz w:val="22"/>
                <w:szCs w:val="22"/>
              </w:rPr>
              <w:t>Dr. Neuburger represented the Bylaws Committee on the LOS Task Force.</w:t>
            </w:r>
            <w:r w:rsidR="006058C1">
              <w:rPr>
                <w:rFonts w:ascii="Calibri-Bold" w:hAnsi="Calibri-Bold" w:cs="Calibri-Bold"/>
                <w:bCs/>
                <w:sz w:val="22"/>
                <w:szCs w:val="22"/>
              </w:rPr>
              <w:t xml:space="preserve"> </w:t>
            </w:r>
            <w:r w:rsidRPr="00482C11">
              <w:rPr>
                <w:rFonts w:ascii="Calibri-Bold" w:hAnsi="Calibri-Bold" w:cs="Calibri-Bold"/>
                <w:bCs/>
                <w:sz w:val="22"/>
                <w:szCs w:val="22"/>
              </w:rPr>
              <w:t>The Bylaws Committee communicated extensively with Dr. Mittnacht of the International</w:t>
            </w:r>
            <w:r w:rsidR="006058C1">
              <w:rPr>
                <w:rFonts w:ascii="Calibri-Bold" w:hAnsi="Calibri-Bold" w:cs="Calibri-Bold"/>
                <w:bCs/>
                <w:sz w:val="22"/>
                <w:szCs w:val="22"/>
              </w:rPr>
              <w:t xml:space="preserve"> </w:t>
            </w:r>
            <w:r w:rsidRPr="00482C11">
              <w:rPr>
                <w:rFonts w:ascii="Calibri-Bold" w:hAnsi="Calibri-Bold" w:cs="Calibri-Bold"/>
                <w:bCs/>
                <w:sz w:val="22"/>
                <w:szCs w:val="22"/>
              </w:rPr>
              <w:t xml:space="preserve">Committee </w:t>
            </w:r>
            <w:r w:rsidR="00A81780" w:rsidRPr="00482C11">
              <w:rPr>
                <w:rFonts w:ascii="Calibri-Bold" w:hAnsi="Calibri-Bold" w:cs="Calibri-Bold"/>
                <w:bCs/>
                <w:sz w:val="22"/>
                <w:szCs w:val="22"/>
              </w:rPr>
              <w:t>to</w:t>
            </w:r>
            <w:r w:rsidRPr="00482C11">
              <w:rPr>
                <w:rFonts w:ascii="Calibri-Bold" w:hAnsi="Calibri-Bold" w:cs="Calibri-Bold"/>
                <w:bCs/>
                <w:sz w:val="22"/>
                <w:szCs w:val="22"/>
              </w:rPr>
              <w:t xml:space="preserve"> figure out how best to meet the needs of his group.</w:t>
            </w:r>
          </w:p>
          <w:p w14:paraId="294DB1C9" w14:textId="77777777" w:rsidR="00482C11" w:rsidRPr="00482C11" w:rsidRDefault="00482C11" w:rsidP="00482C11">
            <w:pPr>
              <w:rPr>
                <w:rFonts w:ascii="Calibri-Bold" w:hAnsi="Calibri-Bold" w:cs="Calibri-Bold"/>
                <w:bCs/>
                <w:sz w:val="22"/>
                <w:szCs w:val="22"/>
              </w:rPr>
            </w:pPr>
          </w:p>
          <w:p w14:paraId="4A36199F" w14:textId="77777777" w:rsidR="00482C11" w:rsidRPr="00482C11" w:rsidRDefault="00482C11" w:rsidP="00482C11">
            <w:pPr>
              <w:autoSpaceDE w:val="0"/>
              <w:autoSpaceDN w:val="0"/>
              <w:adjustRightInd w:val="0"/>
              <w:rPr>
                <w:rFonts w:ascii="Calibri-Bold" w:hAnsi="Calibri-Bold" w:cs="Calibri-Bold"/>
                <w:bCs/>
                <w:sz w:val="22"/>
                <w:szCs w:val="22"/>
              </w:rPr>
            </w:pPr>
            <w:r w:rsidRPr="00482C11">
              <w:rPr>
                <w:rFonts w:ascii="Calibri-Bold" w:hAnsi="Calibri-Bold" w:cs="Calibri-Bold"/>
                <w:bCs/>
                <w:sz w:val="22"/>
                <w:szCs w:val="22"/>
              </w:rPr>
              <w:t>FUTURE PROJECTS</w:t>
            </w:r>
          </w:p>
          <w:p w14:paraId="46A00DC5" w14:textId="77777777" w:rsidR="00482C11" w:rsidRPr="00482C11" w:rsidRDefault="00482C11" w:rsidP="00482C11">
            <w:pPr>
              <w:autoSpaceDE w:val="0"/>
              <w:autoSpaceDN w:val="0"/>
              <w:adjustRightInd w:val="0"/>
              <w:rPr>
                <w:rFonts w:ascii="Calibri-Bold" w:hAnsi="Calibri-Bold" w:cs="Calibri-Bold"/>
                <w:bCs/>
                <w:sz w:val="22"/>
                <w:szCs w:val="22"/>
              </w:rPr>
            </w:pPr>
            <w:r w:rsidRPr="00482C11">
              <w:rPr>
                <w:rFonts w:ascii="Calibri-Bold" w:hAnsi="Calibri-Bold" w:cs="Calibri-Bold"/>
                <w:bCs/>
                <w:sz w:val="22"/>
                <w:szCs w:val="22"/>
              </w:rPr>
              <w:t>The Bylaws has recommended amendments to the Bylaws, and await approval from the Board of</w:t>
            </w:r>
          </w:p>
          <w:p w14:paraId="64503FF6" w14:textId="77777777" w:rsidR="00482C11" w:rsidRDefault="00482C11" w:rsidP="00A81780">
            <w:pPr>
              <w:autoSpaceDE w:val="0"/>
              <w:autoSpaceDN w:val="0"/>
              <w:adjustRightInd w:val="0"/>
              <w:rPr>
                <w:rFonts w:ascii="Calibri-Bold" w:hAnsi="Calibri-Bold" w:cs="Calibri-Bold"/>
                <w:bCs/>
                <w:sz w:val="22"/>
                <w:szCs w:val="22"/>
              </w:rPr>
            </w:pPr>
            <w:r w:rsidRPr="00482C11">
              <w:rPr>
                <w:rFonts w:ascii="Calibri-Bold" w:hAnsi="Calibri-Bold" w:cs="Calibri-Bold"/>
                <w:bCs/>
                <w:sz w:val="22"/>
                <w:szCs w:val="22"/>
              </w:rPr>
              <w:t>Directors before proceeding.</w:t>
            </w:r>
            <w:r w:rsidR="00A81780">
              <w:rPr>
                <w:rFonts w:ascii="Calibri-Bold" w:hAnsi="Calibri-Bold" w:cs="Calibri-Bold"/>
                <w:bCs/>
                <w:sz w:val="22"/>
                <w:szCs w:val="22"/>
              </w:rPr>
              <w:t xml:space="preserve"> </w:t>
            </w:r>
            <w:r w:rsidRPr="00482C11">
              <w:rPr>
                <w:rFonts w:ascii="Calibri-Bold" w:hAnsi="Calibri-Bold" w:cs="Calibri-Bold"/>
                <w:bCs/>
                <w:sz w:val="22"/>
                <w:szCs w:val="22"/>
              </w:rPr>
              <w:t>The Bylaws Committee recognizes that at present, Special Interest Groups operate outside of the</w:t>
            </w:r>
            <w:r w:rsidR="00A81780">
              <w:rPr>
                <w:rFonts w:ascii="Calibri-Bold" w:hAnsi="Calibri-Bold" w:cs="Calibri-Bold"/>
                <w:bCs/>
                <w:sz w:val="22"/>
                <w:szCs w:val="22"/>
              </w:rPr>
              <w:t xml:space="preserve"> </w:t>
            </w:r>
            <w:r w:rsidRPr="00482C11">
              <w:rPr>
                <w:rFonts w:ascii="Calibri-Bold" w:hAnsi="Calibri-Bold" w:cs="Calibri-Bold"/>
                <w:bCs/>
                <w:sz w:val="22"/>
                <w:szCs w:val="22"/>
              </w:rPr>
              <w:t>Bylaws rules governing Committees. The Bylaws Committee will discuss what, if any</w:t>
            </w:r>
            <w:r w:rsidR="00A81780">
              <w:rPr>
                <w:rFonts w:ascii="Calibri-Bold" w:hAnsi="Calibri-Bold" w:cs="Calibri-Bold"/>
                <w:bCs/>
                <w:sz w:val="22"/>
                <w:szCs w:val="22"/>
              </w:rPr>
              <w:t>,</w:t>
            </w:r>
            <w:r w:rsidRPr="00482C11">
              <w:rPr>
                <w:rFonts w:ascii="Calibri-Bold" w:hAnsi="Calibri-Bold" w:cs="Calibri-Bold"/>
                <w:bCs/>
                <w:sz w:val="22"/>
                <w:szCs w:val="22"/>
              </w:rPr>
              <w:t xml:space="preserve"> guidance for these</w:t>
            </w:r>
            <w:r w:rsidR="00A81780">
              <w:rPr>
                <w:rFonts w:ascii="Calibri-Bold" w:hAnsi="Calibri-Bold" w:cs="Calibri-Bold"/>
                <w:bCs/>
                <w:sz w:val="22"/>
                <w:szCs w:val="22"/>
              </w:rPr>
              <w:t xml:space="preserve"> </w:t>
            </w:r>
            <w:r w:rsidRPr="00482C11">
              <w:rPr>
                <w:rFonts w:ascii="Calibri-Bold" w:hAnsi="Calibri-Bold" w:cs="Calibri-Bold"/>
                <w:bCs/>
                <w:sz w:val="22"/>
                <w:szCs w:val="22"/>
              </w:rPr>
              <w:t>entities should be included in the Bylaws. Items to consider should include the process of naming</w:t>
            </w:r>
            <w:r w:rsidR="00A81780">
              <w:rPr>
                <w:rFonts w:ascii="Calibri-Bold" w:hAnsi="Calibri-Bold" w:cs="Calibri-Bold"/>
                <w:bCs/>
                <w:sz w:val="22"/>
                <w:szCs w:val="22"/>
              </w:rPr>
              <w:t xml:space="preserve"> </w:t>
            </w:r>
            <w:r w:rsidRPr="00482C11">
              <w:rPr>
                <w:rFonts w:ascii="Calibri-Bold" w:hAnsi="Calibri-Bold" w:cs="Calibri-Bold"/>
                <w:bCs/>
                <w:sz w:val="22"/>
                <w:szCs w:val="22"/>
              </w:rPr>
              <w:t>leadership succession and the ability to independently advocate or provide endorsement without</w:t>
            </w:r>
            <w:r w:rsidR="00A81780">
              <w:rPr>
                <w:rFonts w:ascii="Calibri-Bold" w:hAnsi="Calibri-Bold" w:cs="Calibri-Bold"/>
                <w:bCs/>
                <w:sz w:val="22"/>
                <w:szCs w:val="22"/>
              </w:rPr>
              <w:t xml:space="preserve"> </w:t>
            </w:r>
            <w:r w:rsidRPr="00482C11">
              <w:rPr>
                <w:rFonts w:ascii="Calibri-Bold" w:hAnsi="Calibri-Bold" w:cs="Calibri-Bold"/>
                <w:bCs/>
                <w:sz w:val="22"/>
                <w:szCs w:val="22"/>
              </w:rPr>
              <w:t>approval by the BOD.</w:t>
            </w:r>
          </w:p>
          <w:p w14:paraId="05F81CCE" w14:textId="6CD93842" w:rsidR="00A81780" w:rsidRDefault="00A81780" w:rsidP="00A81780">
            <w:pPr>
              <w:autoSpaceDE w:val="0"/>
              <w:autoSpaceDN w:val="0"/>
              <w:adjustRightInd w:val="0"/>
              <w:rPr>
                <w:rFonts w:asciiTheme="minorHAnsi" w:hAnsiTheme="minorHAnsi" w:cstheme="minorHAnsi"/>
                <w:bCs/>
                <w:sz w:val="22"/>
                <w:szCs w:val="22"/>
              </w:rPr>
            </w:pPr>
          </w:p>
        </w:tc>
      </w:tr>
    </w:tbl>
    <w:p w14:paraId="33A424D5" w14:textId="3B25C909" w:rsidR="00E330FA" w:rsidRDefault="00E330FA" w:rsidP="00E330FA">
      <w:pPr>
        <w:rPr>
          <w:rFonts w:asciiTheme="minorHAnsi" w:hAnsiTheme="minorHAnsi" w:cstheme="minorHAnsi"/>
          <w:bCs/>
          <w:sz w:val="22"/>
          <w:szCs w:val="22"/>
        </w:rPr>
      </w:pPr>
    </w:p>
    <w:p w14:paraId="339E26F3" w14:textId="59AAB289" w:rsidR="00E330FA" w:rsidRPr="007A0F8A" w:rsidRDefault="00E330FA" w:rsidP="00E330FA">
      <w:pPr>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9350"/>
      </w:tblGrid>
      <w:tr w:rsidR="00EA30B2" w14:paraId="46E33CD4" w14:textId="77777777" w:rsidTr="00EA30B2">
        <w:tc>
          <w:tcPr>
            <w:tcW w:w="9350" w:type="dxa"/>
          </w:tcPr>
          <w:p w14:paraId="47A081A7" w14:textId="54A0CE0E" w:rsidR="007A0F8A" w:rsidRPr="007A0F8A" w:rsidRDefault="00F607EE" w:rsidP="00EA30B2">
            <w:pPr>
              <w:rPr>
                <w:rFonts w:asciiTheme="minorHAnsi" w:hAnsiTheme="minorHAnsi" w:cstheme="minorHAnsi"/>
                <w:b/>
                <w:sz w:val="22"/>
                <w:szCs w:val="22"/>
              </w:rPr>
            </w:pPr>
            <w:r>
              <w:rPr>
                <w:rFonts w:asciiTheme="minorHAnsi" w:hAnsiTheme="minorHAnsi" w:cstheme="minorHAnsi"/>
                <w:b/>
                <w:sz w:val="22"/>
                <w:szCs w:val="22"/>
              </w:rPr>
              <w:t xml:space="preserve">POSTED </w:t>
            </w:r>
            <w:r w:rsidR="007A0F8A" w:rsidRPr="007A0F8A">
              <w:rPr>
                <w:rFonts w:asciiTheme="minorHAnsi" w:hAnsiTheme="minorHAnsi" w:cstheme="minorHAnsi"/>
                <w:b/>
                <w:sz w:val="22"/>
                <w:szCs w:val="22"/>
              </w:rPr>
              <w:t>JUNE 2021</w:t>
            </w:r>
          </w:p>
          <w:p w14:paraId="1436A0F3" w14:textId="77777777" w:rsidR="007A0F8A" w:rsidRDefault="007A0F8A" w:rsidP="00EA30B2">
            <w:pPr>
              <w:rPr>
                <w:rFonts w:asciiTheme="minorHAnsi" w:hAnsiTheme="minorHAnsi" w:cstheme="minorHAnsi"/>
                <w:bCs/>
                <w:sz w:val="22"/>
                <w:szCs w:val="22"/>
              </w:rPr>
            </w:pPr>
          </w:p>
          <w:p w14:paraId="5481A799" w14:textId="739AC9A4" w:rsidR="00EA30B2" w:rsidRPr="00EA30B2" w:rsidRDefault="00EA30B2" w:rsidP="00EA30B2">
            <w:pPr>
              <w:rPr>
                <w:rFonts w:asciiTheme="minorHAnsi" w:hAnsiTheme="minorHAnsi" w:cstheme="minorHAnsi"/>
                <w:bCs/>
                <w:sz w:val="22"/>
                <w:szCs w:val="22"/>
              </w:rPr>
            </w:pPr>
            <w:r>
              <w:rPr>
                <w:rFonts w:asciiTheme="minorHAnsi" w:hAnsiTheme="minorHAnsi" w:cstheme="minorHAnsi"/>
                <w:bCs/>
                <w:sz w:val="22"/>
                <w:szCs w:val="22"/>
              </w:rPr>
              <w:t xml:space="preserve">November 2021 - </w:t>
            </w:r>
            <w:r w:rsidRPr="00EA30B2">
              <w:rPr>
                <w:rFonts w:asciiTheme="minorHAnsi" w:hAnsiTheme="minorHAnsi" w:cstheme="minorHAnsi"/>
                <w:bCs/>
                <w:sz w:val="22"/>
                <w:szCs w:val="22"/>
              </w:rPr>
              <w:t>Committee members reviewed “Phase 2” work, which included items for</w:t>
            </w:r>
          </w:p>
          <w:p w14:paraId="0D0768E9" w14:textId="77777777" w:rsidR="00EA30B2" w:rsidRPr="00EA30B2" w:rsidRDefault="00EA30B2" w:rsidP="00EA30B2">
            <w:pPr>
              <w:rPr>
                <w:rFonts w:asciiTheme="minorHAnsi" w:hAnsiTheme="minorHAnsi" w:cstheme="minorHAnsi"/>
                <w:bCs/>
                <w:sz w:val="22"/>
                <w:szCs w:val="22"/>
              </w:rPr>
            </w:pPr>
            <w:r w:rsidRPr="00EA30B2">
              <w:rPr>
                <w:rFonts w:asciiTheme="minorHAnsi" w:hAnsiTheme="minorHAnsi" w:cstheme="minorHAnsi"/>
                <w:bCs/>
                <w:sz w:val="22"/>
                <w:szCs w:val="22"/>
              </w:rPr>
              <w:lastRenderedPageBreak/>
              <w:t>consideration that may require Bylaws change. These items originated during the most recent</w:t>
            </w:r>
          </w:p>
          <w:p w14:paraId="24DF0E1C" w14:textId="77777777" w:rsidR="00EA30B2" w:rsidRDefault="00EA30B2" w:rsidP="00EA30B2">
            <w:pPr>
              <w:rPr>
                <w:rFonts w:asciiTheme="minorHAnsi" w:hAnsiTheme="minorHAnsi" w:cstheme="minorHAnsi"/>
                <w:bCs/>
                <w:sz w:val="22"/>
                <w:szCs w:val="22"/>
              </w:rPr>
            </w:pPr>
            <w:r w:rsidRPr="00EA30B2">
              <w:rPr>
                <w:rFonts w:asciiTheme="minorHAnsi" w:hAnsiTheme="minorHAnsi" w:cstheme="minorHAnsi"/>
                <w:bCs/>
                <w:sz w:val="22"/>
                <w:szCs w:val="22"/>
              </w:rPr>
              <w:t>overhaul of the Bylaws which resulted in 4 new amendments.</w:t>
            </w:r>
          </w:p>
          <w:p w14:paraId="0881D5A8" w14:textId="77777777" w:rsidR="00EA30B2" w:rsidRDefault="00EA30B2" w:rsidP="00EA30B2">
            <w:pPr>
              <w:rPr>
                <w:rFonts w:asciiTheme="minorHAnsi" w:hAnsiTheme="minorHAnsi" w:cstheme="minorHAnsi"/>
                <w:bCs/>
                <w:sz w:val="22"/>
                <w:szCs w:val="22"/>
              </w:rPr>
            </w:pPr>
          </w:p>
          <w:p w14:paraId="04F7F410" w14:textId="77777777" w:rsidR="00EA30B2" w:rsidRPr="00EA30B2" w:rsidRDefault="00EA30B2" w:rsidP="00EA30B2">
            <w:pPr>
              <w:rPr>
                <w:rFonts w:asciiTheme="minorHAnsi" w:hAnsiTheme="minorHAnsi" w:cstheme="minorHAnsi"/>
                <w:bCs/>
                <w:sz w:val="22"/>
                <w:szCs w:val="22"/>
              </w:rPr>
            </w:pPr>
            <w:r>
              <w:rPr>
                <w:rFonts w:asciiTheme="minorHAnsi" w:hAnsiTheme="minorHAnsi" w:cstheme="minorHAnsi"/>
                <w:bCs/>
                <w:sz w:val="22"/>
                <w:szCs w:val="22"/>
              </w:rPr>
              <w:t xml:space="preserve">March 2021 - </w:t>
            </w:r>
            <w:r w:rsidRPr="00EA30B2">
              <w:rPr>
                <w:rFonts w:asciiTheme="minorHAnsi" w:hAnsiTheme="minorHAnsi" w:cstheme="minorHAnsi"/>
                <w:bCs/>
                <w:sz w:val="22"/>
                <w:szCs w:val="22"/>
              </w:rPr>
              <w:t>Previous to the meeting, Committee members were provided a copy of the</w:t>
            </w:r>
          </w:p>
          <w:p w14:paraId="375AB87E" w14:textId="77777777" w:rsidR="00EA30B2" w:rsidRPr="00EA30B2" w:rsidRDefault="00EA30B2" w:rsidP="00EA30B2">
            <w:pPr>
              <w:rPr>
                <w:rFonts w:asciiTheme="minorHAnsi" w:hAnsiTheme="minorHAnsi" w:cstheme="minorHAnsi"/>
                <w:bCs/>
                <w:sz w:val="22"/>
                <w:szCs w:val="22"/>
              </w:rPr>
            </w:pPr>
            <w:r w:rsidRPr="00EA30B2">
              <w:rPr>
                <w:rFonts w:asciiTheme="minorHAnsi" w:hAnsiTheme="minorHAnsi" w:cstheme="minorHAnsi"/>
                <w:bCs/>
                <w:sz w:val="22"/>
                <w:szCs w:val="22"/>
              </w:rPr>
              <w:t>LOS Task force summary document, which included items for consideration that may require Bylaws</w:t>
            </w:r>
          </w:p>
          <w:p w14:paraId="2E6499D5" w14:textId="77777777" w:rsidR="00EA30B2" w:rsidRPr="00EA30B2" w:rsidRDefault="00EA30B2" w:rsidP="00EA30B2">
            <w:pPr>
              <w:rPr>
                <w:rFonts w:asciiTheme="minorHAnsi" w:hAnsiTheme="minorHAnsi" w:cstheme="minorHAnsi"/>
                <w:bCs/>
                <w:sz w:val="22"/>
                <w:szCs w:val="22"/>
              </w:rPr>
            </w:pPr>
            <w:r w:rsidRPr="00EA30B2">
              <w:rPr>
                <w:rFonts w:asciiTheme="minorHAnsi" w:hAnsiTheme="minorHAnsi" w:cstheme="minorHAnsi"/>
                <w:bCs/>
                <w:sz w:val="22"/>
                <w:szCs w:val="22"/>
              </w:rPr>
              <w:t>changes. Each committee member provided the chair their comments. During this meeting, a</w:t>
            </w:r>
          </w:p>
          <w:p w14:paraId="646E54F9" w14:textId="77777777" w:rsidR="00EA30B2" w:rsidRPr="00EA30B2" w:rsidRDefault="00EA30B2" w:rsidP="00EA30B2">
            <w:pPr>
              <w:rPr>
                <w:rFonts w:asciiTheme="minorHAnsi" w:hAnsiTheme="minorHAnsi" w:cstheme="minorHAnsi"/>
                <w:bCs/>
                <w:sz w:val="22"/>
                <w:szCs w:val="22"/>
              </w:rPr>
            </w:pPr>
            <w:r w:rsidRPr="00EA30B2">
              <w:rPr>
                <w:rFonts w:asciiTheme="minorHAnsi" w:hAnsiTheme="minorHAnsi" w:cstheme="minorHAnsi"/>
                <w:bCs/>
                <w:sz w:val="22"/>
                <w:szCs w:val="22"/>
              </w:rPr>
              <w:t>consensus opinion was agreed upon, which resulted in the Bylaws Committee recommendations for</w:t>
            </w:r>
          </w:p>
          <w:p w14:paraId="28224E6D" w14:textId="77777777" w:rsidR="00EA30B2" w:rsidRDefault="00EA30B2" w:rsidP="00EA30B2">
            <w:pPr>
              <w:rPr>
                <w:rFonts w:asciiTheme="minorHAnsi" w:hAnsiTheme="minorHAnsi" w:cstheme="minorHAnsi"/>
                <w:bCs/>
                <w:sz w:val="22"/>
                <w:szCs w:val="22"/>
              </w:rPr>
            </w:pPr>
            <w:r w:rsidRPr="00EA30B2">
              <w:rPr>
                <w:rFonts w:asciiTheme="minorHAnsi" w:hAnsiTheme="minorHAnsi" w:cstheme="minorHAnsi"/>
                <w:bCs/>
                <w:sz w:val="22"/>
                <w:szCs w:val="22"/>
              </w:rPr>
              <w:t>action.</w:t>
            </w:r>
            <w:r>
              <w:rPr>
                <w:rFonts w:asciiTheme="minorHAnsi" w:hAnsiTheme="minorHAnsi" w:cstheme="minorHAnsi"/>
                <w:bCs/>
                <w:sz w:val="22"/>
                <w:szCs w:val="22"/>
              </w:rPr>
              <w:t xml:space="preserve"> </w:t>
            </w:r>
            <w:r w:rsidRPr="00EA30B2">
              <w:rPr>
                <w:rFonts w:asciiTheme="minorHAnsi" w:hAnsiTheme="minorHAnsi" w:cstheme="minorHAnsi"/>
                <w:bCs/>
                <w:sz w:val="22"/>
                <w:szCs w:val="22"/>
              </w:rPr>
              <w:t>Additionally, the Committee reviewed a number of other items that had been given to the committee</w:t>
            </w:r>
            <w:r>
              <w:rPr>
                <w:rFonts w:asciiTheme="minorHAnsi" w:hAnsiTheme="minorHAnsi" w:cstheme="minorHAnsi"/>
                <w:bCs/>
                <w:sz w:val="22"/>
                <w:szCs w:val="22"/>
              </w:rPr>
              <w:t xml:space="preserve"> </w:t>
            </w:r>
            <w:r w:rsidRPr="00EA30B2">
              <w:rPr>
                <w:rFonts w:asciiTheme="minorHAnsi" w:hAnsiTheme="minorHAnsi" w:cstheme="minorHAnsi"/>
                <w:bCs/>
                <w:sz w:val="22"/>
                <w:szCs w:val="22"/>
              </w:rPr>
              <w:t>to review, which included the utility of a nominating slate, member voting rights, SCA status of</w:t>
            </w:r>
            <w:r>
              <w:rPr>
                <w:rFonts w:asciiTheme="minorHAnsi" w:hAnsiTheme="minorHAnsi" w:cstheme="minorHAnsi"/>
                <w:bCs/>
                <w:sz w:val="22"/>
                <w:szCs w:val="22"/>
              </w:rPr>
              <w:t xml:space="preserve"> </w:t>
            </w:r>
            <w:r w:rsidRPr="00EA30B2">
              <w:rPr>
                <w:rFonts w:asciiTheme="minorHAnsi" w:hAnsiTheme="minorHAnsi" w:cstheme="minorHAnsi"/>
                <w:bCs/>
                <w:sz w:val="22"/>
                <w:szCs w:val="22"/>
              </w:rPr>
              <w:t>committee members and conversion of a founding officer successor board position to an at-large</w:t>
            </w:r>
            <w:r>
              <w:rPr>
                <w:rFonts w:asciiTheme="minorHAnsi" w:hAnsiTheme="minorHAnsi" w:cstheme="minorHAnsi"/>
                <w:bCs/>
                <w:sz w:val="22"/>
                <w:szCs w:val="22"/>
              </w:rPr>
              <w:t xml:space="preserve"> </w:t>
            </w:r>
            <w:r w:rsidRPr="00EA30B2">
              <w:rPr>
                <w:rFonts w:asciiTheme="minorHAnsi" w:hAnsiTheme="minorHAnsi" w:cstheme="minorHAnsi"/>
                <w:bCs/>
                <w:sz w:val="22"/>
                <w:szCs w:val="22"/>
              </w:rPr>
              <w:t>board position.</w:t>
            </w:r>
          </w:p>
          <w:p w14:paraId="28CC764D" w14:textId="04901FD8" w:rsidR="007A0F8A" w:rsidRDefault="007A0F8A" w:rsidP="00EA30B2">
            <w:pPr>
              <w:rPr>
                <w:rFonts w:asciiTheme="minorHAnsi" w:hAnsiTheme="minorHAnsi" w:cstheme="minorHAnsi"/>
                <w:bCs/>
                <w:sz w:val="22"/>
                <w:szCs w:val="22"/>
              </w:rPr>
            </w:pPr>
          </w:p>
        </w:tc>
      </w:tr>
    </w:tbl>
    <w:p w14:paraId="2B178574" w14:textId="4F41942F" w:rsidR="00EA30B2" w:rsidRDefault="00EA30B2" w:rsidP="00E330FA">
      <w:pPr>
        <w:rPr>
          <w:rFonts w:asciiTheme="minorHAnsi" w:hAnsiTheme="minorHAnsi" w:cstheme="minorHAnsi"/>
          <w:bCs/>
          <w:sz w:val="22"/>
          <w:szCs w:val="22"/>
        </w:rPr>
      </w:pPr>
    </w:p>
    <w:p w14:paraId="21DEA671" w14:textId="77777777" w:rsidR="00BC3B1F" w:rsidRPr="00E330FA" w:rsidRDefault="00BC3B1F" w:rsidP="00E330FA">
      <w:pPr>
        <w:rPr>
          <w:rFonts w:asciiTheme="minorHAnsi" w:hAnsiTheme="minorHAnsi" w:cstheme="minorHAnsi"/>
          <w:bCs/>
          <w:sz w:val="22"/>
          <w:szCs w:val="22"/>
        </w:rPr>
      </w:pPr>
    </w:p>
    <w:sectPr w:rsidR="00BC3B1F" w:rsidRPr="00E330FA" w:rsidSect="00B8627C">
      <w:headerReference w:type="default" r:id="rId12"/>
      <w:footerReference w:type="even" r:id="rId13"/>
      <w:footerReference w:type="default" r:id="rId14"/>
      <w:headerReference w:type="first" r:id="rId15"/>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7D01D" w14:textId="77777777" w:rsidR="00B75C8B" w:rsidRDefault="00B75C8B">
      <w:r>
        <w:separator/>
      </w:r>
    </w:p>
  </w:endnote>
  <w:endnote w:type="continuationSeparator" w:id="0">
    <w:p w14:paraId="19B80082" w14:textId="77777777" w:rsidR="00B75C8B" w:rsidRDefault="00B75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B37E9" w14:textId="77777777" w:rsidR="00B75C8B" w:rsidRPr="00750865" w:rsidRDefault="00B75C8B">
    <w:pPr>
      <w:pStyle w:val="Footer"/>
      <w:framePr w:wrap="around" w:vAnchor="text" w:hAnchor="margin" w:xAlign="center" w:y="1"/>
      <w:rPr>
        <w:rStyle w:val="PageNumber"/>
        <w:rFonts w:ascii="Arial" w:hAnsi="Arial" w:cs="Arial"/>
        <w:sz w:val="16"/>
        <w:szCs w:val="16"/>
      </w:rPr>
    </w:pPr>
    <w:r w:rsidRPr="00750865">
      <w:rPr>
        <w:rStyle w:val="PageNumber"/>
        <w:rFonts w:ascii="Arial" w:hAnsi="Arial" w:cs="Arial"/>
        <w:sz w:val="16"/>
        <w:szCs w:val="16"/>
      </w:rPr>
      <w:fldChar w:fldCharType="begin"/>
    </w:r>
    <w:r w:rsidRPr="00750865">
      <w:rPr>
        <w:rStyle w:val="PageNumber"/>
        <w:rFonts w:ascii="Arial" w:hAnsi="Arial" w:cs="Arial"/>
        <w:sz w:val="16"/>
        <w:szCs w:val="16"/>
      </w:rPr>
      <w:instrText xml:space="preserve">PAGE  </w:instrText>
    </w:r>
    <w:r w:rsidRPr="00750865">
      <w:rPr>
        <w:rStyle w:val="PageNumber"/>
        <w:rFonts w:ascii="Arial" w:hAnsi="Arial" w:cs="Arial"/>
        <w:sz w:val="16"/>
        <w:szCs w:val="16"/>
      </w:rPr>
      <w:fldChar w:fldCharType="separate"/>
    </w:r>
    <w:r w:rsidRPr="00750865">
      <w:rPr>
        <w:rStyle w:val="PageNumber"/>
        <w:rFonts w:ascii="Arial" w:hAnsi="Arial" w:cs="Arial"/>
        <w:noProof/>
        <w:sz w:val="16"/>
        <w:szCs w:val="16"/>
      </w:rPr>
      <w:t>1</w:t>
    </w:r>
    <w:r w:rsidRPr="00750865">
      <w:rPr>
        <w:rStyle w:val="PageNumber"/>
        <w:rFonts w:ascii="Arial" w:hAnsi="Arial" w:cs="Arial"/>
        <w:sz w:val="16"/>
        <w:szCs w:val="16"/>
      </w:rPr>
      <w:fldChar w:fldCharType="end"/>
    </w:r>
  </w:p>
  <w:p w14:paraId="387C92D4" w14:textId="77777777" w:rsidR="00B75C8B" w:rsidRPr="00750865" w:rsidRDefault="00B75C8B">
    <w:pPr>
      <w:pStyle w:val="Footer"/>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AEA66" w14:textId="4B5EA83E" w:rsidR="00B75C8B" w:rsidRPr="00750865" w:rsidRDefault="00B75C8B" w:rsidP="00B55C6E">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D4D43" w14:textId="77777777" w:rsidR="00B75C8B" w:rsidRDefault="00B75C8B">
      <w:r>
        <w:separator/>
      </w:r>
    </w:p>
  </w:footnote>
  <w:footnote w:type="continuationSeparator" w:id="0">
    <w:p w14:paraId="4A9947EB" w14:textId="77777777" w:rsidR="00B75C8B" w:rsidRDefault="00B75C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4DA1C" w14:textId="2B89BE89" w:rsidR="00083C83" w:rsidRPr="00750865" w:rsidRDefault="00083C83" w:rsidP="00B8627C">
    <w:pPr>
      <w:pStyle w:val="Header"/>
      <w:rPr>
        <w:noProof/>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21F03" w14:textId="77777777" w:rsidR="00B75C8B" w:rsidRDefault="00B75C8B" w:rsidP="00C172C6">
    <w:pPr>
      <w:pStyle w:val="Header"/>
      <w:pBdr>
        <w:bottom w:val="single" w:sz="4" w:space="1" w:color="auto"/>
      </w:pBdr>
      <w:tabs>
        <w:tab w:val="clear" w:pos="4320"/>
        <w:tab w:val="clear" w:pos="8640"/>
      </w:tabs>
      <w:jc w:val="right"/>
    </w:pPr>
    <w:r>
      <w:rPr>
        <w:noProof/>
      </w:rPr>
      <w:drawing>
        <wp:anchor distT="0" distB="0" distL="114300" distR="114300" simplePos="0" relativeHeight="251657216" behindDoc="0" locked="0" layoutInCell="1" allowOverlap="1" wp14:anchorId="0DB3C64C" wp14:editId="2B79A2EB">
          <wp:simplePos x="0" y="0"/>
          <wp:positionH relativeFrom="margin">
            <wp:posOffset>2005330</wp:posOffset>
          </wp:positionH>
          <wp:positionV relativeFrom="paragraph">
            <wp:posOffset>-24765</wp:posOffset>
          </wp:positionV>
          <wp:extent cx="2389505" cy="786130"/>
          <wp:effectExtent l="0" t="0" r="0" b="0"/>
          <wp:wrapSquare wrapText="bothSides"/>
          <wp:docPr id="2" name="Picture 1" descr="SCA_hori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_horiz logo"/>
                  <pic:cNvPicPr>
                    <a:picLocks noChangeAspect="1" noChangeArrowheads="1"/>
                  </pic:cNvPicPr>
                </pic:nvPicPr>
                <pic:blipFill>
                  <a:blip r:embed="rId1">
                    <a:extLst>
                      <a:ext uri="{28A0092B-C50C-407E-A947-70E740481C1C}">
                        <a14:useLocalDpi xmlns:a14="http://schemas.microsoft.com/office/drawing/2010/main" val="0"/>
                      </a:ext>
                    </a:extLst>
                  </a:blip>
                  <a:srcRect l="3775" t="8632" r="3914" b="10431"/>
                  <a:stretch>
                    <a:fillRect/>
                  </a:stretch>
                </pic:blipFill>
                <pic:spPr bwMode="auto">
                  <a:xfrm>
                    <a:off x="0" y="0"/>
                    <a:ext cx="2389505" cy="786130"/>
                  </a:xfrm>
                  <a:prstGeom prst="rect">
                    <a:avLst/>
                  </a:prstGeom>
                  <a:noFill/>
                  <a:ln>
                    <a:noFill/>
                  </a:ln>
                </pic:spPr>
              </pic:pic>
            </a:graphicData>
          </a:graphic>
        </wp:anchor>
      </w:drawing>
    </w:r>
  </w:p>
  <w:p w14:paraId="59AC8690" w14:textId="77777777" w:rsidR="00B75C8B" w:rsidRDefault="00B75C8B" w:rsidP="00C172C6">
    <w:pPr>
      <w:pStyle w:val="Header"/>
      <w:pBdr>
        <w:bottom w:val="single" w:sz="4" w:space="1" w:color="auto"/>
      </w:pBdr>
      <w:tabs>
        <w:tab w:val="clear" w:pos="4320"/>
        <w:tab w:val="clear" w:pos="8640"/>
      </w:tabs>
      <w:jc w:val="right"/>
    </w:pPr>
  </w:p>
  <w:p w14:paraId="4AB31F4C" w14:textId="77777777" w:rsidR="00B75C8B" w:rsidRDefault="00B75C8B" w:rsidP="00C172C6">
    <w:pPr>
      <w:pStyle w:val="Header"/>
      <w:pBdr>
        <w:bottom w:val="single" w:sz="4" w:space="1" w:color="auto"/>
      </w:pBdr>
      <w:tabs>
        <w:tab w:val="clear" w:pos="4320"/>
        <w:tab w:val="clear" w:pos="8640"/>
      </w:tabs>
      <w:jc w:val="right"/>
    </w:pPr>
  </w:p>
  <w:p w14:paraId="54C49068" w14:textId="77777777" w:rsidR="00B75C8B" w:rsidRDefault="00B75C8B" w:rsidP="00C172C6">
    <w:pPr>
      <w:pStyle w:val="Header"/>
      <w:pBdr>
        <w:bottom w:val="single" w:sz="4" w:space="1" w:color="auto"/>
      </w:pBdr>
      <w:tabs>
        <w:tab w:val="clear" w:pos="4320"/>
        <w:tab w:val="clear" w:pos="8640"/>
      </w:tabs>
      <w:jc w:val="right"/>
    </w:pPr>
  </w:p>
  <w:p w14:paraId="13E4D1E8" w14:textId="77777777" w:rsidR="00B75C8B" w:rsidRDefault="00B75C8B" w:rsidP="00C172C6">
    <w:pPr>
      <w:pStyle w:val="Header"/>
      <w:pBdr>
        <w:bottom w:val="single" w:sz="4" w:space="1" w:color="auto"/>
      </w:pBdr>
      <w:tabs>
        <w:tab w:val="clear" w:pos="4320"/>
        <w:tab w:val="clear" w:pos="8640"/>
      </w:tabs>
      <w:jc w:val="right"/>
    </w:pPr>
  </w:p>
  <w:p w14:paraId="4C5568E1" w14:textId="77777777" w:rsidR="00B75C8B" w:rsidRDefault="00B75C8B" w:rsidP="00C172C6">
    <w:pPr>
      <w:pStyle w:val="Header"/>
      <w:pBdr>
        <w:bottom w:val="single" w:sz="4" w:space="1" w:color="auto"/>
      </w:pBdr>
      <w:tabs>
        <w:tab w:val="clear" w:pos="4320"/>
        <w:tab w:val="clear" w:pos="8640"/>
      </w:tabs>
      <w:jc w:val="right"/>
    </w:pPr>
  </w:p>
  <w:p w14:paraId="03A5510A" w14:textId="77777777" w:rsidR="00B75C8B" w:rsidRPr="00B67C6F" w:rsidRDefault="00B75C8B" w:rsidP="00C172C6">
    <w:pPr>
      <w:pStyle w:val="Header"/>
      <w:pBdr>
        <w:bottom w:val="single" w:sz="4" w:space="1" w:color="auto"/>
      </w:pBdr>
      <w:tabs>
        <w:tab w:val="clear" w:pos="4320"/>
        <w:tab w:val="clear" w:pos="8640"/>
      </w:tabs>
      <w:jc w:val="right"/>
      <w:rPr>
        <w:sz w:val="12"/>
      </w:rPr>
    </w:pPr>
  </w:p>
  <w:p w14:paraId="7822A32D" w14:textId="77777777" w:rsidR="00B75C8B" w:rsidRPr="00C172C6" w:rsidRDefault="00B75C8B" w:rsidP="00C172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7CF6"/>
    <w:multiLevelType w:val="singleLevel"/>
    <w:tmpl w:val="9F2A9134"/>
    <w:lvl w:ilvl="0">
      <w:start w:val="1"/>
      <w:numFmt w:val="bullet"/>
      <w:lvlText w:val=""/>
      <w:lvlJc w:val="left"/>
      <w:pPr>
        <w:tabs>
          <w:tab w:val="num" w:pos="720"/>
        </w:tabs>
        <w:ind w:left="648" w:hanging="288"/>
      </w:pPr>
      <w:rPr>
        <w:rFonts w:ascii="Symbol" w:hAnsi="Symbol" w:hint="default"/>
      </w:rPr>
    </w:lvl>
  </w:abstractNum>
  <w:abstractNum w:abstractNumId="1" w15:restartNumberingAfterBreak="0">
    <w:nsid w:val="0DFD600F"/>
    <w:multiLevelType w:val="singleLevel"/>
    <w:tmpl w:val="E9A886BE"/>
    <w:lvl w:ilvl="0">
      <w:start w:val="1"/>
      <w:numFmt w:val="decimal"/>
      <w:lvlText w:val="(%1)"/>
      <w:lvlJc w:val="left"/>
      <w:pPr>
        <w:tabs>
          <w:tab w:val="num" w:pos="2010"/>
        </w:tabs>
        <w:ind w:left="2010" w:hanging="570"/>
      </w:pPr>
      <w:rPr>
        <w:rFonts w:hint="default"/>
      </w:rPr>
    </w:lvl>
  </w:abstractNum>
  <w:abstractNum w:abstractNumId="2" w15:restartNumberingAfterBreak="0">
    <w:nsid w:val="0F055B1B"/>
    <w:multiLevelType w:val="hybridMultilevel"/>
    <w:tmpl w:val="0DDA9FDE"/>
    <w:lvl w:ilvl="0" w:tplc="6BA66116">
      <w:numFmt w:val="bullet"/>
      <w:lvlText w:val=""/>
      <w:lvlJc w:val="left"/>
      <w:pPr>
        <w:ind w:left="360" w:hanging="360"/>
      </w:pPr>
      <w:rPr>
        <w:rFonts w:ascii="Symbol" w:eastAsia="Calibri" w:hAnsi="Symbol" w:cstheme="minorHAns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706B38"/>
    <w:multiLevelType w:val="hybridMultilevel"/>
    <w:tmpl w:val="2EB07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6411D5"/>
    <w:multiLevelType w:val="hybridMultilevel"/>
    <w:tmpl w:val="AC4A23C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4CB5EA1"/>
    <w:multiLevelType w:val="hybridMultilevel"/>
    <w:tmpl w:val="3418D4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F267F8"/>
    <w:multiLevelType w:val="singleLevel"/>
    <w:tmpl w:val="B2283EB0"/>
    <w:lvl w:ilvl="0">
      <w:start w:val="1"/>
      <w:numFmt w:val="decimal"/>
      <w:lvlText w:val="%1."/>
      <w:lvlJc w:val="left"/>
      <w:pPr>
        <w:tabs>
          <w:tab w:val="num" w:pos="720"/>
        </w:tabs>
        <w:ind w:left="720" w:hanging="600"/>
      </w:pPr>
      <w:rPr>
        <w:rFonts w:hint="default"/>
      </w:rPr>
    </w:lvl>
  </w:abstractNum>
  <w:abstractNum w:abstractNumId="7" w15:restartNumberingAfterBreak="0">
    <w:nsid w:val="265B213B"/>
    <w:multiLevelType w:val="hybridMultilevel"/>
    <w:tmpl w:val="0BC26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E77EDA"/>
    <w:multiLevelType w:val="hybridMultilevel"/>
    <w:tmpl w:val="D78A5A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0F7244C"/>
    <w:multiLevelType w:val="singleLevel"/>
    <w:tmpl w:val="9F2A9134"/>
    <w:lvl w:ilvl="0">
      <w:start w:val="1"/>
      <w:numFmt w:val="bullet"/>
      <w:lvlText w:val=""/>
      <w:lvlJc w:val="left"/>
      <w:pPr>
        <w:tabs>
          <w:tab w:val="num" w:pos="720"/>
        </w:tabs>
        <w:ind w:left="648" w:hanging="288"/>
      </w:pPr>
      <w:rPr>
        <w:rFonts w:ascii="Symbol" w:hAnsi="Symbol" w:hint="default"/>
      </w:rPr>
    </w:lvl>
  </w:abstractNum>
  <w:abstractNum w:abstractNumId="10" w15:restartNumberingAfterBreak="0">
    <w:nsid w:val="340C61B0"/>
    <w:multiLevelType w:val="hybridMultilevel"/>
    <w:tmpl w:val="B414E48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344448DD"/>
    <w:multiLevelType w:val="singleLevel"/>
    <w:tmpl w:val="23909D0E"/>
    <w:lvl w:ilvl="0">
      <w:start w:val="1"/>
      <w:numFmt w:val="lowerLetter"/>
      <w:lvlText w:val="(%1)"/>
      <w:lvlJc w:val="left"/>
      <w:pPr>
        <w:tabs>
          <w:tab w:val="num" w:pos="1440"/>
        </w:tabs>
        <w:ind w:left="1440" w:hanging="720"/>
      </w:pPr>
      <w:rPr>
        <w:rFonts w:hint="default"/>
      </w:rPr>
    </w:lvl>
  </w:abstractNum>
  <w:abstractNum w:abstractNumId="12" w15:restartNumberingAfterBreak="0">
    <w:nsid w:val="349A2377"/>
    <w:multiLevelType w:val="hybridMultilevel"/>
    <w:tmpl w:val="7B0872A4"/>
    <w:lvl w:ilvl="0" w:tplc="9F1C78D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52B789F"/>
    <w:multiLevelType w:val="hybridMultilevel"/>
    <w:tmpl w:val="BDDE5E0C"/>
    <w:lvl w:ilvl="0" w:tplc="116232A8">
      <w:start w:val="1"/>
      <w:numFmt w:val="decimal"/>
      <w:lvlText w:val="%1."/>
      <w:lvlJc w:val="left"/>
      <w:pPr>
        <w:ind w:left="1080" w:hanging="360"/>
      </w:pPr>
      <w:rPr>
        <w:rFonts w:hint="default"/>
        <w:b/>
        <w:sz w:val="22"/>
        <w:u w:val="none"/>
      </w:rPr>
    </w:lvl>
    <w:lvl w:ilvl="1" w:tplc="68ECBE76">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5F2037"/>
    <w:multiLevelType w:val="hybridMultilevel"/>
    <w:tmpl w:val="0C08D9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996619C"/>
    <w:multiLevelType w:val="hybridMultilevel"/>
    <w:tmpl w:val="EE888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DE18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33B7CBB"/>
    <w:multiLevelType w:val="hybridMultilevel"/>
    <w:tmpl w:val="D5664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F3581C"/>
    <w:multiLevelType w:val="hybridMultilevel"/>
    <w:tmpl w:val="1DD4B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8543B6"/>
    <w:multiLevelType w:val="hybridMultilevel"/>
    <w:tmpl w:val="D05A8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306084"/>
    <w:multiLevelType w:val="hybridMultilevel"/>
    <w:tmpl w:val="083A0A64"/>
    <w:lvl w:ilvl="0" w:tplc="86669DC2">
      <w:start w:val="1"/>
      <w:numFmt w:val="decimal"/>
      <w:lvlText w:val="%1."/>
      <w:lvlJc w:val="left"/>
      <w:pPr>
        <w:ind w:left="108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6C7847"/>
    <w:multiLevelType w:val="singleLevel"/>
    <w:tmpl w:val="FAEE3D46"/>
    <w:lvl w:ilvl="0">
      <w:start w:val="1"/>
      <w:numFmt w:val="lowerLetter"/>
      <w:lvlText w:val="(%1)"/>
      <w:lvlJc w:val="left"/>
      <w:pPr>
        <w:tabs>
          <w:tab w:val="num" w:pos="1440"/>
        </w:tabs>
        <w:ind w:left="1440" w:hanging="720"/>
      </w:pPr>
      <w:rPr>
        <w:rFonts w:hint="default"/>
      </w:rPr>
    </w:lvl>
  </w:abstractNum>
  <w:abstractNum w:abstractNumId="22" w15:restartNumberingAfterBreak="0">
    <w:nsid w:val="55BB41D4"/>
    <w:multiLevelType w:val="hybridMultilevel"/>
    <w:tmpl w:val="37A07CB4"/>
    <w:lvl w:ilvl="0" w:tplc="0409000F">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9E735F6"/>
    <w:multiLevelType w:val="hybridMultilevel"/>
    <w:tmpl w:val="F3EAE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B0278C"/>
    <w:multiLevelType w:val="singleLevel"/>
    <w:tmpl w:val="B41C1F46"/>
    <w:lvl w:ilvl="0">
      <w:start w:val="1"/>
      <w:numFmt w:val="lowerLetter"/>
      <w:lvlText w:val="(%1)"/>
      <w:lvlJc w:val="left"/>
      <w:pPr>
        <w:tabs>
          <w:tab w:val="num" w:pos="2880"/>
        </w:tabs>
        <w:ind w:left="2880" w:hanging="870"/>
      </w:pPr>
      <w:rPr>
        <w:rFonts w:hint="default"/>
      </w:rPr>
    </w:lvl>
  </w:abstractNum>
  <w:abstractNum w:abstractNumId="25" w15:restartNumberingAfterBreak="0">
    <w:nsid w:val="5FA5142B"/>
    <w:multiLevelType w:val="hybridMultilevel"/>
    <w:tmpl w:val="BDBC5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15253B"/>
    <w:multiLevelType w:val="hybridMultilevel"/>
    <w:tmpl w:val="0C78D83E"/>
    <w:lvl w:ilvl="0" w:tplc="A25AD792">
      <w:start w:val="1"/>
      <w:numFmt w:val="bullet"/>
      <w:lvlText w:val=""/>
      <w:lvlJc w:val="left"/>
      <w:pPr>
        <w:tabs>
          <w:tab w:val="num" w:pos="720"/>
        </w:tabs>
        <w:ind w:left="720"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083CE9"/>
    <w:multiLevelType w:val="hybridMultilevel"/>
    <w:tmpl w:val="96F2709C"/>
    <w:lvl w:ilvl="0" w:tplc="86669DC2">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3E73F6C"/>
    <w:multiLevelType w:val="hybridMultilevel"/>
    <w:tmpl w:val="A0D8082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75E812DF"/>
    <w:multiLevelType w:val="hybridMultilevel"/>
    <w:tmpl w:val="524C9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AD70EF"/>
    <w:multiLevelType w:val="hybridMultilevel"/>
    <w:tmpl w:val="8DB00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32524443">
    <w:abstractNumId w:val="0"/>
  </w:num>
  <w:num w:numId="2" w16cid:durableId="1700399168">
    <w:abstractNumId w:val="9"/>
  </w:num>
  <w:num w:numId="3" w16cid:durableId="1989354578">
    <w:abstractNumId w:val="16"/>
  </w:num>
  <w:num w:numId="4" w16cid:durableId="1334643489">
    <w:abstractNumId w:val="6"/>
  </w:num>
  <w:num w:numId="5" w16cid:durableId="1610893371">
    <w:abstractNumId w:val="11"/>
  </w:num>
  <w:num w:numId="6" w16cid:durableId="850799823">
    <w:abstractNumId w:val="21"/>
  </w:num>
  <w:num w:numId="7" w16cid:durableId="55053122">
    <w:abstractNumId w:val="1"/>
  </w:num>
  <w:num w:numId="8" w16cid:durableId="1743067675">
    <w:abstractNumId w:val="24"/>
  </w:num>
  <w:num w:numId="9" w16cid:durableId="1784812017">
    <w:abstractNumId w:val="10"/>
  </w:num>
  <w:num w:numId="10" w16cid:durableId="202599696">
    <w:abstractNumId w:val="4"/>
  </w:num>
  <w:num w:numId="11" w16cid:durableId="1436361738">
    <w:abstractNumId w:val="28"/>
  </w:num>
  <w:num w:numId="12" w16cid:durableId="1951349227">
    <w:abstractNumId w:val="26"/>
  </w:num>
  <w:num w:numId="13" w16cid:durableId="43526477">
    <w:abstractNumId w:val="22"/>
  </w:num>
  <w:num w:numId="14" w16cid:durableId="1832865949">
    <w:abstractNumId w:val="12"/>
  </w:num>
  <w:num w:numId="15" w16cid:durableId="727343319">
    <w:abstractNumId w:val="8"/>
  </w:num>
  <w:num w:numId="16" w16cid:durableId="1899895591">
    <w:abstractNumId w:val="3"/>
  </w:num>
  <w:num w:numId="17" w16cid:durableId="568921856">
    <w:abstractNumId w:val="25"/>
  </w:num>
  <w:num w:numId="18" w16cid:durableId="1664433757">
    <w:abstractNumId w:val="27"/>
  </w:num>
  <w:num w:numId="19" w16cid:durableId="1506944192">
    <w:abstractNumId w:val="20"/>
  </w:num>
  <w:num w:numId="20" w16cid:durableId="789859793">
    <w:abstractNumId w:val="13"/>
  </w:num>
  <w:num w:numId="21" w16cid:durableId="380247014">
    <w:abstractNumId w:val="7"/>
  </w:num>
  <w:num w:numId="22" w16cid:durableId="1611742031">
    <w:abstractNumId w:val="29"/>
  </w:num>
  <w:num w:numId="23" w16cid:durableId="816266029">
    <w:abstractNumId w:val="30"/>
  </w:num>
  <w:num w:numId="24" w16cid:durableId="1239829976">
    <w:abstractNumId w:val="19"/>
  </w:num>
  <w:num w:numId="25" w16cid:durableId="61953488">
    <w:abstractNumId w:val="23"/>
  </w:num>
  <w:num w:numId="26" w16cid:durableId="592904409">
    <w:abstractNumId w:val="15"/>
  </w:num>
  <w:num w:numId="27" w16cid:durableId="1798449570">
    <w:abstractNumId w:val="17"/>
  </w:num>
  <w:num w:numId="28" w16cid:durableId="1257595374">
    <w:abstractNumId w:val="18"/>
  </w:num>
  <w:num w:numId="29" w16cid:durableId="83454272">
    <w:abstractNumId w:val="2"/>
  </w:num>
  <w:num w:numId="30" w16cid:durableId="1274945593">
    <w:abstractNumId w:val="14"/>
  </w:num>
  <w:num w:numId="31" w16cid:durableId="17032413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US" w:vendorID="8" w:dllVersion="513"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573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9BA"/>
    <w:rsid w:val="0000172C"/>
    <w:rsid w:val="000122D3"/>
    <w:rsid w:val="00020FD4"/>
    <w:rsid w:val="00021A65"/>
    <w:rsid w:val="00030BBA"/>
    <w:rsid w:val="0004762D"/>
    <w:rsid w:val="00047E11"/>
    <w:rsid w:val="0005643C"/>
    <w:rsid w:val="00075658"/>
    <w:rsid w:val="00083C83"/>
    <w:rsid w:val="000945C7"/>
    <w:rsid w:val="00094C09"/>
    <w:rsid w:val="000A0635"/>
    <w:rsid w:val="000A1A2B"/>
    <w:rsid w:val="000A4BE5"/>
    <w:rsid w:val="000B2296"/>
    <w:rsid w:val="000B355C"/>
    <w:rsid w:val="000C0CE0"/>
    <w:rsid w:val="000D0A9F"/>
    <w:rsid w:val="000E6F1A"/>
    <w:rsid w:val="000E7D71"/>
    <w:rsid w:val="000F6A31"/>
    <w:rsid w:val="00101285"/>
    <w:rsid w:val="00104637"/>
    <w:rsid w:val="00110F9C"/>
    <w:rsid w:val="00131A1E"/>
    <w:rsid w:val="00140C64"/>
    <w:rsid w:val="00146397"/>
    <w:rsid w:val="001558D1"/>
    <w:rsid w:val="00162698"/>
    <w:rsid w:val="00162EB7"/>
    <w:rsid w:val="00166F71"/>
    <w:rsid w:val="00182D2A"/>
    <w:rsid w:val="0018769E"/>
    <w:rsid w:val="001877A1"/>
    <w:rsid w:val="00197B96"/>
    <w:rsid w:val="001C49B0"/>
    <w:rsid w:val="001D20CE"/>
    <w:rsid w:val="001E3E30"/>
    <w:rsid w:val="001E3F10"/>
    <w:rsid w:val="001F0467"/>
    <w:rsid w:val="001F35AE"/>
    <w:rsid w:val="001F669D"/>
    <w:rsid w:val="00204BB8"/>
    <w:rsid w:val="00221FCA"/>
    <w:rsid w:val="002369AD"/>
    <w:rsid w:val="00237514"/>
    <w:rsid w:val="00244E98"/>
    <w:rsid w:val="00251653"/>
    <w:rsid w:val="00254097"/>
    <w:rsid w:val="00254649"/>
    <w:rsid w:val="00266E1A"/>
    <w:rsid w:val="002756BC"/>
    <w:rsid w:val="002761F9"/>
    <w:rsid w:val="00286C40"/>
    <w:rsid w:val="00290A75"/>
    <w:rsid w:val="0029150A"/>
    <w:rsid w:val="002A0A0C"/>
    <w:rsid w:val="002A2CA0"/>
    <w:rsid w:val="002C711E"/>
    <w:rsid w:val="002D2F7F"/>
    <w:rsid w:val="002E050E"/>
    <w:rsid w:val="002E0EE0"/>
    <w:rsid w:val="002F6513"/>
    <w:rsid w:val="003002DA"/>
    <w:rsid w:val="00301699"/>
    <w:rsid w:val="00314004"/>
    <w:rsid w:val="00320432"/>
    <w:rsid w:val="00332489"/>
    <w:rsid w:val="00333822"/>
    <w:rsid w:val="00334F52"/>
    <w:rsid w:val="00347105"/>
    <w:rsid w:val="0036117E"/>
    <w:rsid w:val="003629C3"/>
    <w:rsid w:val="00373CC5"/>
    <w:rsid w:val="00385F5B"/>
    <w:rsid w:val="00386394"/>
    <w:rsid w:val="00386809"/>
    <w:rsid w:val="003911FD"/>
    <w:rsid w:val="00391D0F"/>
    <w:rsid w:val="00394F8D"/>
    <w:rsid w:val="003A2251"/>
    <w:rsid w:val="003B4CEE"/>
    <w:rsid w:val="003D7FD1"/>
    <w:rsid w:val="00403C44"/>
    <w:rsid w:val="004138D6"/>
    <w:rsid w:val="00417663"/>
    <w:rsid w:val="004219F2"/>
    <w:rsid w:val="0044096E"/>
    <w:rsid w:val="00441D07"/>
    <w:rsid w:val="00454592"/>
    <w:rsid w:val="00470264"/>
    <w:rsid w:val="0047276F"/>
    <w:rsid w:val="00480979"/>
    <w:rsid w:val="00482C11"/>
    <w:rsid w:val="004943D0"/>
    <w:rsid w:val="004945E2"/>
    <w:rsid w:val="004A13AA"/>
    <w:rsid w:val="004B2B10"/>
    <w:rsid w:val="004B2D84"/>
    <w:rsid w:val="004B74A0"/>
    <w:rsid w:val="004C17DA"/>
    <w:rsid w:val="004C3C34"/>
    <w:rsid w:val="004C78EF"/>
    <w:rsid w:val="004D6878"/>
    <w:rsid w:val="004E2981"/>
    <w:rsid w:val="004E5555"/>
    <w:rsid w:val="00502820"/>
    <w:rsid w:val="005049E3"/>
    <w:rsid w:val="005056EB"/>
    <w:rsid w:val="00512F58"/>
    <w:rsid w:val="005171D8"/>
    <w:rsid w:val="0052668E"/>
    <w:rsid w:val="00540A0A"/>
    <w:rsid w:val="00541F07"/>
    <w:rsid w:val="00542881"/>
    <w:rsid w:val="00552FB8"/>
    <w:rsid w:val="0056272A"/>
    <w:rsid w:val="00562E7E"/>
    <w:rsid w:val="005762A5"/>
    <w:rsid w:val="00582DA2"/>
    <w:rsid w:val="005B4E1F"/>
    <w:rsid w:val="005B6E2C"/>
    <w:rsid w:val="005D36B8"/>
    <w:rsid w:val="005D3E98"/>
    <w:rsid w:val="005D6B17"/>
    <w:rsid w:val="006058C1"/>
    <w:rsid w:val="00610E32"/>
    <w:rsid w:val="00612290"/>
    <w:rsid w:val="006145BF"/>
    <w:rsid w:val="006274CB"/>
    <w:rsid w:val="0063528A"/>
    <w:rsid w:val="00636EDD"/>
    <w:rsid w:val="00650F3C"/>
    <w:rsid w:val="00651E49"/>
    <w:rsid w:val="0066154A"/>
    <w:rsid w:val="00665D40"/>
    <w:rsid w:val="00682386"/>
    <w:rsid w:val="0068545B"/>
    <w:rsid w:val="00686E8E"/>
    <w:rsid w:val="00690B53"/>
    <w:rsid w:val="006A4BC4"/>
    <w:rsid w:val="006B483B"/>
    <w:rsid w:val="006C28A9"/>
    <w:rsid w:val="006C64D3"/>
    <w:rsid w:val="006D1BB3"/>
    <w:rsid w:val="006D231A"/>
    <w:rsid w:val="006D3276"/>
    <w:rsid w:val="006D3359"/>
    <w:rsid w:val="006D6833"/>
    <w:rsid w:val="006F136C"/>
    <w:rsid w:val="00715324"/>
    <w:rsid w:val="00732E91"/>
    <w:rsid w:val="007425C1"/>
    <w:rsid w:val="00750865"/>
    <w:rsid w:val="0076759E"/>
    <w:rsid w:val="00774495"/>
    <w:rsid w:val="007878CD"/>
    <w:rsid w:val="00792AB6"/>
    <w:rsid w:val="007935DF"/>
    <w:rsid w:val="007A0F8A"/>
    <w:rsid w:val="007C0EC1"/>
    <w:rsid w:val="007C2BD9"/>
    <w:rsid w:val="007D5E0B"/>
    <w:rsid w:val="007D6F55"/>
    <w:rsid w:val="007E6320"/>
    <w:rsid w:val="007E6AA4"/>
    <w:rsid w:val="007F1BC2"/>
    <w:rsid w:val="00800AC5"/>
    <w:rsid w:val="008053E5"/>
    <w:rsid w:val="00812351"/>
    <w:rsid w:val="008326A2"/>
    <w:rsid w:val="00862E62"/>
    <w:rsid w:val="008676BC"/>
    <w:rsid w:val="008716E8"/>
    <w:rsid w:val="00877C7C"/>
    <w:rsid w:val="00881521"/>
    <w:rsid w:val="00885DBC"/>
    <w:rsid w:val="008A523C"/>
    <w:rsid w:val="008B6590"/>
    <w:rsid w:val="008C7DA9"/>
    <w:rsid w:val="008D28C4"/>
    <w:rsid w:val="008F0571"/>
    <w:rsid w:val="008F0D7A"/>
    <w:rsid w:val="00900937"/>
    <w:rsid w:val="009077B6"/>
    <w:rsid w:val="0091045B"/>
    <w:rsid w:val="009143AA"/>
    <w:rsid w:val="0093151E"/>
    <w:rsid w:val="00937AB5"/>
    <w:rsid w:val="00946540"/>
    <w:rsid w:val="00962073"/>
    <w:rsid w:val="009679BA"/>
    <w:rsid w:val="00975FF7"/>
    <w:rsid w:val="009835BF"/>
    <w:rsid w:val="0099240F"/>
    <w:rsid w:val="00997387"/>
    <w:rsid w:val="009B21FA"/>
    <w:rsid w:val="009B2AC7"/>
    <w:rsid w:val="009D3E2F"/>
    <w:rsid w:val="009D4698"/>
    <w:rsid w:val="009D55B4"/>
    <w:rsid w:val="009D730C"/>
    <w:rsid w:val="009E1422"/>
    <w:rsid w:val="009E61D8"/>
    <w:rsid w:val="009F5C76"/>
    <w:rsid w:val="00A02631"/>
    <w:rsid w:val="00A21391"/>
    <w:rsid w:val="00A25ED5"/>
    <w:rsid w:val="00A27B4E"/>
    <w:rsid w:val="00A35870"/>
    <w:rsid w:val="00A36A1F"/>
    <w:rsid w:val="00A37005"/>
    <w:rsid w:val="00A43ACE"/>
    <w:rsid w:val="00A62426"/>
    <w:rsid w:val="00A65C53"/>
    <w:rsid w:val="00A714E3"/>
    <w:rsid w:val="00A72627"/>
    <w:rsid w:val="00A73FE1"/>
    <w:rsid w:val="00A76A0E"/>
    <w:rsid w:val="00A81780"/>
    <w:rsid w:val="00A87569"/>
    <w:rsid w:val="00A87A9E"/>
    <w:rsid w:val="00A949C7"/>
    <w:rsid w:val="00A9591A"/>
    <w:rsid w:val="00AA2221"/>
    <w:rsid w:val="00AA781C"/>
    <w:rsid w:val="00AB0E94"/>
    <w:rsid w:val="00AB38C3"/>
    <w:rsid w:val="00AD5D81"/>
    <w:rsid w:val="00AF288C"/>
    <w:rsid w:val="00B17F06"/>
    <w:rsid w:val="00B25CC3"/>
    <w:rsid w:val="00B26D62"/>
    <w:rsid w:val="00B312C9"/>
    <w:rsid w:val="00B40431"/>
    <w:rsid w:val="00B44E4D"/>
    <w:rsid w:val="00B44F99"/>
    <w:rsid w:val="00B46E7D"/>
    <w:rsid w:val="00B53AEE"/>
    <w:rsid w:val="00B54896"/>
    <w:rsid w:val="00B55C6E"/>
    <w:rsid w:val="00B60AA4"/>
    <w:rsid w:val="00B6656B"/>
    <w:rsid w:val="00B67C6F"/>
    <w:rsid w:val="00B75C8B"/>
    <w:rsid w:val="00B808BD"/>
    <w:rsid w:val="00B8627C"/>
    <w:rsid w:val="00BA1B1E"/>
    <w:rsid w:val="00BA218A"/>
    <w:rsid w:val="00BA5D99"/>
    <w:rsid w:val="00BB74CA"/>
    <w:rsid w:val="00BC1173"/>
    <w:rsid w:val="00BC3B1F"/>
    <w:rsid w:val="00BC3C35"/>
    <w:rsid w:val="00BC3F7F"/>
    <w:rsid w:val="00BD097E"/>
    <w:rsid w:val="00BD0C0B"/>
    <w:rsid w:val="00BE57BE"/>
    <w:rsid w:val="00C00034"/>
    <w:rsid w:val="00C172C6"/>
    <w:rsid w:val="00C25C99"/>
    <w:rsid w:val="00C40F97"/>
    <w:rsid w:val="00C464FA"/>
    <w:rsid w:val="00C470ED"/>
    <w:rsid w:val="00C533A9"/>
    <w:rsid w:val="00C63733"/>
    <w:rsid w:val="00C75A7E"/>
    <w:rsid w:val="00C7730A"/>
    <w:rsid w:val="00C81BED"/>
    <w:rsid w:val="00C9659E"/>
    <w:rsid w:val="00C96EE6"/>
    <w:rsid w:val="00CA2BDD"/>
    <w:rsid w:val="00CB4ABB"/>
    <w:rsid w:val="00CC60C5"/>
    <w:rsid w:val="00CC76DA"/>
    <w:rsid w:val="00CD0185"/>
    <w:rsid w:val="00CD0CF4"/>
    <w:rsid w:val="00CD1508"/>
    <w:rsid w:val="00CD37BB"/>
    <w:rsid w:val="00CF4450"/>
    <w:rsid w:val="00D44000"/>
    <w:rsid w:val="00D462A2"/>
    <w:rsid w:val="00D54CDF"/>
    <w:rsid w:val="00D61BA8"/>
    <w:rsid w:val="00D64B14"/>
    <w:rsid w:val="00D6679F"/>
    <w:rsid w:val="00D67809"/>
    <w:rsid w:val="00D76F6D"/>
    <w:rsid w:val="00D80CC1"/>
    <w:rsid w:val="00D90C15"/>
    <w:rsid w:val="00D966AC"/>
    <w:rsid w:val="00DA76DC"/>
    <w:rsid w:val="00DC4766"/>
    <w:rsid w:val="00DD0980"/>
    <w:rsid w:val="00DD4F2D"/>
    <w:rsid w:val="00DD5C52"/>
    <w:rsid w:val="00DE166C"/>
    <w:rsid w:val="00DE3E7B"/>
    <w:rsid w:val="00DF0605"/>
    <w:rsid w:val="00DF61A9"/>
    <w:rsid w:val="00E07F93"/>
    <w:rsid w:val="00E16FAC"/>
    <w:rsid w:val="00E211C6"/>
    <w:rsid w:val="00E2646E"/>
    <w:rsid w:val="00E3165C"/>
    <w:rsid w:val="00E330FA"/>
    <w:rsid w:val="00E40DC9"/>
    <w:rsid w:val="00E430C1"/>
    <w:rsid w:val="00E5289A"/>
    <w:rsid w:val="00E607ED"/>
    <w:rsid w:val="00E62E88"/>
    <w:rsid w:val="00E673CF"/>
    <w:rsid w:val="00E72C78"/>
    <w:rsid w:val="00E73077"/>
    <w:rsid w:val="00E81E95"/>
    <w:rsid w:val="00E83F70"/>
    <w:rsid w:val="00E95165"/>
    <w:rsid w:val="00E96C8C"/>
    <w:rsid w:val="00EA30B2"/>
    <w:rsid w:val="00EA782A"/>
    <w:rsid w:val="00EB4B39"/>
    <w:rsid w:val="00ED5D60"/>
    <w:rsid w:val="00ED640D"/>
    <w:rsid w:val="00ED7B17"/>
    <w:rsid w:val="00EE5482"/>
    <w:rsid w:val="00EE7485"/>
    <w:rsid w:val="00EF2A83"/>
    <w:rsid w:val="00EF3901"/>
    <w:rsid w:val="00F004C1"/>
    <w:rsid w:val="00F06F1F"/>
    <w:rsid w:val="00F14318"/>
    <w:rsid w:val="00F22C85"/>
    <w:rsid w:val="00F3474E"/>
    <w:rsid w:val="00F35F6F"/>
    <w:rsid w:val="00F42FF5"/>
    <w:rsid w:val="00F45A0D"/>
    <w:rsid w:val="00F467F6"/>
    <w:rsid w:val="00F515F9"/>
    <w:rsid w:val="00F56E07"/>
    <w:rsid w:val="00F57D2E"/>
    <w:rsid w:val="00F607EE"/>
    <w:rsid w:val="00F95949"/>
    <w:rsid w:val="00FA546D"/>
    <w:rsid w:val="00FD5D36"/>
    <w:rsid w:val="00FD5EEA"/>
    <w:rsid w:val="00FE12F8"/>
    <w:rsid w:val="00FE2A52"/>
    <w:rsid w:val="00FE2D28"/>
    <w:rsid w:val="00FE378B"/>
    <w:rsid w:val="00FE44FC"/>
    <w:rsid w:val="00FF256F"/>
    <w:rsid w:val="00FF389B"/>
    <w:rsid w:val="00FF6C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o:shapelayout v:ext="edit">
      <o:idmap v:ext="edit" data="1"/>
    </o:shapelayout>
  </w:shapeDefaults>
  <w:decimalSymbol w:val="."/>
  <w:listSeparator w:val=","/>
  <w14:docId w14:val="229AA3E7"/>
  <w15:docId w15:val="{81F9528C-E97A-4980-AEC9-30447FD5F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0AA4"/>
  </w:style>
  <w:style w:type="paragraph" w:styleId="Heading1">
    <w:name w:val="heading 1"/>
    <w:basedOn w:val="Normal"/>
    <w:next w:val="Normal"/>
    <w:qFormat/>
    <w:rsid w:val="00B60AA4"/>
    <w:pPr>
      <w:keepNext/>
      <w:outlineLvl w:val="0"/>
    </w:pPr>
    <w:rPr>
      <w:b/>
      <w:sz w:val="60"/>
    </w:rPr>
  </w:style>
  <w:style w:type="paragraph" w:styleId="Heading2">
    <w:name w:val="heading 2"/>
    <w:basedOn w:val="Normal"/>
    <w:next w:val="Normal"/>
    <w:qFormat/>
    <w:rsid w:val="00B60AA4"/>
    <w:pPr>
      <w:keepNext/>
      <w:ind w:left="864"/>
      <w:outlineLvl w:val="1"/>
    </w:pPr>
    <w:rPr>
      <w:b/>
      <w:smallCaps/>
      <w:sz w:val="70"/>
    </w:rPr>
  </w:style>
  <w:style w:type="paragraph" w:styleId="Heading3">
    <w:name w:val="heading 3"/>
    <w:basedOn w:val="Normal"/>
    <w:next w:val="Normal"/>
    <w:qFormat/>
    <w:rsid w:val="00B60AA4"/>
    <w:pPr>
      <w:keepNext/>
      <w:spacing w:after="58"/>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60AA4"/>
    <w:rPr>
      <w:color w:val="0000FF"/>
      <w:u w:val="single"/>
    </w:rPr>
  </w:style>
  <w:style w:type="paragraph" w:styleId="BodyTextIndent">
    <w:name w:val="Body Text Indent"/>
    <w:basedOn w:val="Normal"/>
    <w:rsid w:val="00B60AA4"/>
    <w:pPr>
      <w:ind w:left="864"/>
    </w:pPr>
    <w:rPr>
      <w:sz w:val="24"/>
    </w:rPr>
  </w:style>
  <w:style w:type="paragraph" w:styleId="Footer">
    <w:name w:val="footer"/>
    <w:basedOn w:val="Normal"/>
    <w:link w:val="FooterChar"/>
    <w:uiPriority w:val="99"/>
    <w:rsid w:val="00B60AA4"/>
    <w:pPr>
      <w:tabs>
        <w:tab w:val="center" w:pos="4320"/>
        <w:tab w:val="right" w:pos="8640"/>
      </w:tabs>
    </w:pPr>
  </w:style>
  <w:style w:type="character" w:styleId="PageNumber">
    <w:name w:val="page number"/>
    <w:basedOn w:val="DefaultParagraphFont"/>
    <w:rsid w:val="00B60AA4"/>
  </w:style>
  <w:style w:type="paragraph" w:styleId="Header">
    <w:name w:val="header"/>
    <w:basedOn w:val="Normal"/>
    <w:link w:val="HeaderChar"/>
    <w:rsid w:val="00B60AA4"/>
    <w:pPr>
      <w:tabs>
        <w:tab w:val="center" w:pos="4320"/>
        <w:tab w:val="right" w:pos="8640"/>
      </w:tabs>
    </w:pPr>
  </w:style>
  <w:style w:type="paragraph" w:styleId="BalloonText">
    <w:name w:val="Balloon Text"/>
    <w:basedOn w:val="Normal"/>
    <w:semiHidden/>
    <w:rsid w:val="00975FF7"/>
    <w:rPr>
      <w:rFonts w:ascii="Tahoma" w:hAnsi="Tahoma" w:cs="Tahoma"/>
      <w:sz w:val="16"/>
      <w:szCs w:val="16"/>
    </w:rPr>
  </w:style>
  <w:style w:type="table" w:styleId="TableGrid">
    <w:name w:val="Table Grid"/>
    <w:basedOn w:val="TableNormal"/>
    <w:rsid w:val="00E72C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BC1173"/>
  </w:style>
  <w:style w:type="paragraph" w:styleId="NormalWeb">
    <w:name w:val="Normal (Web)"/>
    <w:basedOn w:val="Normal"/>
    <w:uiPriority w:val="99"/>
    <w:unhideWhenUsed/>
    <w:rsid w:val="00C9659E"/>
    <w:pPr>
      <w:spacing w:before="100" w:beforeAutospacing="1" w:after="100" w:afterAutospacing="1"/>
    </w:pPr>
    <w:rPr>
      <w:sz w:val="24"/>
      <w:szCs w:val="24"/>
    </w:rPr>
  </w:style>
  <w:style w:type="character" w:customStyle="1" w:styleId="HeaderChar">
    <w:name w:val="Header Char"/>
    <w:link w:val="Header"/>
    <w:rsid w:val="00C172C6"/>
  </w:style>
  <w:style w:type="character" w:styleId="CommentReference">
    <w:name w:val="annotation reference"/>
    <w:basedOn w:val="DefaultParagraphFont"/>
    <w:rsid w:val="00C464FA"/>
    <w:rPr>
      <w:sz w:val="16"/>
      <w:szCs w:val="16"/>
    </w:rPr>
  </w:style>
  <w:style w:type="paragraph" w:styleId="CommentText">
    <w:name w:val="annotation text"/>
    <w:basedOn w:val="Normal"/>
    <w:link w:val="CommentTextChar"/>
    <w:rsid w:val="00C464FA"/>
  </w:style>
  <w:style w:type="character" w:customStyle="1" w:styleId="CommentTextChar">
    <w:name w:val="Comment Text Char"/>
    <w:basedOn w:val="DefaultParagraphFont"/>
    <w:link w:val="CommentText"/>
    <w:rsid w:val="00C464FA"/>
  </w:style>
  <w:style w:type="paragraph" w:styleId="CommentSubject">
    <w:name w:val="annotation subject"/>
    <w:basedOn w:val="CommentText"/>
    <w:next w:val="CommentText"/>
    <w:link w:val="CommentSubjectChar"/>
    <w:rsid w:val="00C464FA"/>
    <w:rPr>
      <w:b/>
      <w:bCs/>
    </w:rPr>
  </w:style>
  <w:style w:type="character" w:customStyle="1" w:styleId="CommentSubjectChar">
    <w:name w:val="Comment Subject Char"/>
    <w:basedOn w:val="CommentTextChar"/>
    <w:link w:val="CommentSubject"/>
    <w:rsid w:val="00C464FA"/>
    <w:rPr>
      <w:b/>
      <w:bCs/>
    </w:rPr>
  </w:style>
  <w:style w:type="paragraph" w:styleId="ListParagraph">
    <w:name w:val="List Paragraph"/>
    <w:basedOn w:val="Normal"/>
    <w:uiPriority w:val="1"/>
    <w:qFormat/>
    <w:rsid w:val="00254649"/>
    <w:pPr>
      <w:ind w:left="720"/>
      <w:contextualSpacing/>
    </w:pPr>
  </w:style>
  <w:style w:type="paragraph" w:styleId="Revision">
    <w:name w:val="Revision"/>
    <w:hidden/>
    <w:uiPriority w:val="99"/>
    <w:semiHidden/>
    <w:rsid w:val="00A87569"/>
  </w:style>
  <w:style w:type="paragraph" w:styleId="PlainText">
    <w:name w:val="Plain Text"/>
    <w:basedOn w:val="Normal"/>
    <w:link w:val="PlainTextChar"/>
    <w:uiPriority w:val="99"/>
    <w:unhideWhenUsed/>
    <w:rsid w:val="00BE57BE"/>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BE57BE"/>
    <w:rPr>
      <w:rFonts w:ascii="Calibri" w:eastAsiaTheme="minorHAnsi" w:hAnsi="Calibri" w:cs="Consolas"/>
      <w:sz w:val="22"/>
      <w:szCs w:val="21"/>
    </w:rPr>
  </w:style>
  <w:style w:type="paragraph" w:styleId="BodyText">
    <w:name w:val="Body Text"/>
    <w:basedOn w:val="Normal"/>
    <w:link w:val="BodyTextChar"/>
    <w:unhideWhenUsed/>
    <w:rsid w:val="00881521"/>
    <w:pPr>
      <w:spacing w:after="120"/>
    </w:pPr>
  </w:style>
  <w:style w:type="character" w:customStyle="1" w:styleId="BodyTextChar">
    <w:name w:val="Body Text Char"/>
    <w:basedOn w:val="DefaultParagraphFont"/>
    <w:link w:val="BodyText"/>
    <w:rsid w:val="008815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082865">
      <w:bodyDiv w:val="1"/>
      <w:marLeft w:val="0"/>
      <w:marRight w:val="0"/>
      <w:marTop w:val="0"/>
      <w:marBottom w:val="0"/>
      <w:divBdr>
        <w:top w:val="none" w:sz="0" w:space="0" w:color="auto"/>
        <w:left w:val="none" w:sz="0" w:space="0" w:color="auto"/>
        <w:bottom w:val="none" w:sz="0" w:space="0" w:color="auto"/>
        <w:right w:val="none" w:sz="0" w:space="0" w:color="auto"/>
      </w:divBdr>
    </w:div>
    <w:div w:id="937760526">
      <w:bodyDiv w:val="1"/>
      <w:marLeft w:val="0"/>
      <w:marRight w:val="0"/>
      <w:marTop w:val="0"/>
      <w:marBottom w:val="0"/>
      <w:divBdr>
        <w:top w:val="none" w:sz="0" w:space="0" w:color="auto"/>
        <w:left w:val="none" w:sz="0" w:space="0" w:color="auto"/>
        <w:bottom w:val="none" w:sz="0" w:space="0" w:color="auto"/>
        <w:right w:val="none" w:sz="0" w:space="0" w:color="auto"/>
      </w:divBdr>
    </w:div>
    <w:div w:id="1244946726">
      <w:bodyDiv w:val="1"/>
      <w:marLeft w:val="0"/>
      <w:marRight w:val="0"/>
      <w:marTop w:val="0"/>
      <w:marBottom w:val="0"/>
      <w:divBdr>
        <w:top w:val="none" w:sz="0" w:space="0" w:color="auto"/>
        <w:left w:val="none" w:sz="0" w:space="0" w:color="auto"/>
        <w:bottom w:val="none" w:sz="0" w:space="0" w:color="auto"/>
        <w:right w:val="none" w:sz="0" w:space="0" w:color="auto"/>
      </w:divBdr>
    </w:div>
    <w:div w:id="1598905557">
      <w:bodyDiv w:val="1"/>
      <w:marLeft w:val="0"/>
      <w:marRight w:val="0"/>
      <w:marTop w:val="0"/>
      <w:marBottom w:val="0"/>
      <w:divBdr>
        <w:top w:val="none" w:sz="0" w:space="0" w:color="auto"/>
        <w:left w:val="none" w:sz="0" w:space="0" w:color="auto"/>
        <w:bottom w:val="none" w:sz="0" w:space="0" w:color="auto"/>
        <w:right w:val="none" w:sz="0" w:space="0" w:color="auto"/>
      </w:divBdr>
    </w:div>
    <w:div w:id="1612856696">
      <w:bodyDiv w:val="1"/>
      <w:marLeft w:val="0"/>
      <w:marRight w:val="0"/>
      <w:marTop w:val="0"/>
      <w:marBottom w:val="0"/>
      <w:divBdr>
        <w:top w:val="none" w:sz="0" w:space="0" w:color="auto"/>
        <w:left w:val="none" w:sz="0" w:space="0" w:color="auto"/>
        <w:bottom w:val="none" w:sz="0" w:space="0" w:color="auto"/>
        <w:right w:val="none" w:sz="0" w:space="0" w:color="auto"/>
      </w:divBdr>
    </w:div>
    <w:div w:id="1638221848">
      <w:bodyDiv w:val="1"/>
      <w:marLeft w:val="0"/>
      <w:marRight w:val="0"/>
      <w:marTop w:val="0"/>
      <w:marBottom w:val="0"/>
      <w:divBdr>
        <w:top w:val="none" w:sz="0" w:space="0" w:color="auto"/>
        <w:left w:val="none" w:sz="0" w:space="0" w:color="auto"/>
        <w:bottom w:val="none" w:sz="0" w:space="0" w:color="auto"/>
        <w:right w:val="none" w:sz="0" w:space="0" w:color="auto"/>
      </w:divBdr>
    </w:div>
    <w:div w:id="1664816785">
      <w:bodyDiv w:val="1"/>
      <w:marLeft w:val="0"/>
      <w:marRight w:val="0"/>
      <w:marTop w:val="0"/>
      <w:marBottom w:val="0"/>
      <w:divBdr>
        <w:top w:val="none" w:sz="0" w:space="0" w:color="auto"/>
        <w:left w:val="none" w:sz="0" w:space="0" w:color="auto"/>
        <w:bottom w:val="none" w:sz="0" w:space="0" w:color="auto"/>
        <w:right w:val="none" w:sz="0" w:space="0" w:color="auto"/>
      </w:divBdr>
    </w:div>
    <w:div w:id="2028945651">
      <w:bodyDiv w:val="1"/>
      <w:marLeft w:val="0"/>
      <w:marRight w:val="0"/>
      <w:marTop w:val="0"/>
      <w:marBottom w:val="0"/>
      <w:divBdr>
        <w:top w:val="none" w:sz="0" w:space="0" w:color="auto"/>
        <w:left w:val="none" w:sz="0" w:space="0" w:color="auto"/>
        <w:bottom w:val="none" w:sz="0" w:space="0" w:color="auto"/>
        <w:right w:val="none" w:sz="0" w:space="0" w:color="auto"/>
      </w:divBdr>
    </w:div>
    <w:div w:id="2052726245">
      <w:bodyDiv w:val="1"/>
      <w:marLeft w:val="0"/>
      <w:marRight w:val="0"/>
      <w:marTop w:val="0"/>
      <w:marBottom w:val="0"/>
      <w:divBdr>
        <w:top w:val="none" w:sz="0" w:space="0" w:color="auto"/>
        <w:left w:val="none" w:sz="0" w:space="0" w:color="auto"/>
        <w:bottom w:val="none" w:sz="0" w:space="0" w:color="auto"/>
        <w:right w:val="none" w:sz="0" w:space="0" w:color="auto"/>
      </w:divBdr>
    </w:div>
    <w:div w:id="208464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personalized%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43F7E53882F44DAAC752BC6A789EA0" ma:contentTypeVersion="19" ma:contentTypeDescription="Create a new document." ma:contentTypeScope="" ma:versionID="349d59a9021a22f5c83386098d4a57db">
  <xsd:schema xmlns:xsd="http://www.w3.org/2001/XMLSchema" xmlns:xs="http://www.w3.org/2001/XMLSchema" xmlns:p="http://schemas.microsoft.com/office/2006/metadata/properties" xmlns:ns1="http://schemas.microsoft.com/sharepoint/v3" xmlns:ns2="aa03cc6f-dd9f-4f8f-a22b-a6ada83b1f42" xmlns:ns3="8abb83ac-9ede-4336-b906-43098fa69765" targetNamespace="http://schemas.microsoft.com/office/2006/metadata/properties" ma:root="true" ma:fieldsID="f692017fb54b27775dbba2f4ef3ff3d5" ns1:_="" ns2:_="" ns3:_="">
    <xsd:import namespace="http://schemas.microsoft.com/sharepoint/v3"/>
    <xsd:import namespace="aa03cc6f-dd9f-4f8f-a22b-a6ada83b1f42"/>
    <xsd:import namespace="8abb83ac-9ede-4336-b906-43098fa6976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description="" ma:hidden="true" ma:internalName="_ip_UnifiedCompliancePolicyProperties">
      <xsd:simpleType>
        <xsd:restriction base="dms:Note"/>
      </xsd:simpleType>
    </xsd:element>
    <xsd:element name="_ip_UnifiedCompliancePolicyUIAction" ma:index="16"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03cc6f-dd9f-4f8f-a22b-a6ada83b1f4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53b5a478-486f-42d6-98b7-63885bfe2aa0}" ma:internalName="TaxCatchAll" ma:showField="CatchAllData" ma:web="aa03cc6f-dd9f-4f8f-a22b-a6ada83b1f4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abb83ac-9ede-4336-b906-43098fa6976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1a1ac851-dc5f-4a1c-961d-08a746d4b2b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aa03cc6f-dd9f-4f8f-a22b-a6ada83b1f42" xsi:nil="true"/>
    <lcf76f155ced4ddcb4097134ff3c332f xmlns="8abb83ac-9ede-4336-b906-43098fa6976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B55D1AC-6A60-426F-964B-4D14C13C43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a03cc6f-dd9f-4f8f-a22b-a6ada83b1f42"/>
    <ds:schemaRef ds:uri="8abb83ac-9ede-4336-b906-43098fa697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0D4782-DB64-499D-B4A6-3ABCAE1D8C15}">
  <ds:schemaRefs>
    <ds:schemaRef ds:uri="http://schemas.microsoft.com/sharepoint/v3/contenttype/forms"/>
  </ds:schemaRefs>
</ds:datastoreItem>
</file>

<file path=customXml/itemProps3.xml><?xml version="1.0" encoding="utf-8"?>
<ds:datastoreItem xmlns:ds="http://schemas.openxmlformats.org/officeDocument/2006/customXml" ds:itemID="{0C5B7DB0-2339-4841-B208-16A30DB64BC7}">
  <ds:schemaRefs>
    <ds:schemaRef ds:uri="http://schemas.openxmlformats.org/officeDocument/2006/bibliography"/>
  </ds:schemaRefs>
</ds:datastoreItem>
</file>

<file path=customXml/itemProps4.xml><?xml version="1.0" encoding="utf-8"?>
<ds:datastoreItem xmlns:ds="http://schemas.openxmlformats.org/officeDocument/2006/customXml" ds:itemID="{D75D744A-2408-4B2B-B5D8-47E140F8DB26}">
  <ds:schemaRefs>
    <ds:schemaRef ds:uri="http://schemas.microsoft.com/office/2006/metadata/properties"/>
    <ds:schemaRef ds:uri="http://schemas.microsoft.com/office/infopath/2007/PartnerControls"/>
    <ds:schemaRef ds:uri="http://schemas.microsoft.com/sharepoint/v3"/>
    <ds:schemaRef ds:uri="aa03cc6f-dd9f-4f8f-a22b-a6ada83b1f42"/>
    <ds:schemaRef ds:uri="8abb83ac-9ede-4336-b906-43098fa69765"/>
  </ds:schemaRefs>
</ds:datastoreItem>
</file>

<file path=docProps/app.xml><?xml version="1.0" encoding="utf-8"?>
<Properties xmlns="http://schemas.openxmlformats.org/officeDocument/2006/extended-properties" xmlns:vt="http://schemas.openxmlformats.org/officeDocument/2006/docPropsVTypes">
  <Template>personalized letterhead</Template>
  <TotalTime>35</TotalTime>
  <Pages>4</Pages>
  <Words>1263</Words>
  <Characters>6986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EDITOR AGREEMENT</vt:lpstr>
    </vt:vector>
  </TitlesOfParts>
  <Company>Society of Actuaries</Company>
  <LinksUpToDate>false</LinksUpToDate>
  <CharactersWithSpaces>8233</CharactersWithSpaces>
  <SharedDoc>false</SharedDoc>
  <HLinks>
    <vt:vector size="12" baseType="variant">
      <vt:variant>
        <vt:i4>4194311</vt:i4>
      </vt:variant>
      <vt:variant>
        <vt:i4>6</vt:i4>
      </vt:variant>
      <vt:variant>
        <vt:i4>0</vt:i4>
      </vt:variant>
      <vt:variant>
        <vt:i4>5</vt:i4>
      </vt:variant>
      <vt:variant>
        <vt:lpwstr>http://www.scahq.org/</vt:lpwstr>
      </vt:variant>
      <vt:variant>
        <vt:lpwstr/>
      </vt:variant>
      <vt:variant>
        <vt:i4>7995463</vt:i4>
      </vt:variant>
      <vt:variant>
        <vt:i4>3</vt:i4>
      </vt:variant>
      <vt:variant>
        <vt:i4>0</vt:i4>
      </vt:variant>
      <vt:variant>
        <vt:i4>5</vt:i4>
      </vt:variant>
      <vt:variant>
        <vt:lpwstr>mailto:info@scahq.org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 AGREEMENT</dc:title>
  <dc:creator>Andrea King</dc:creator>
  <cp:lastModifiedBy>Mary Lunn</cp:lastModifiedBy>
  <cp:revision>21</cp:revision>
  <cp:lastPrinted>2018-03-06T19:47:00Z</cp:lastPrinted>
  <dcterms:created xsi:type="dcterms:W3CDTF">2019-07-23T21:54:00Z</dcterms:created>
  <dcterms:modified xsi:type="dcterms:W3CDTF">2023-11-06T17:37:00Z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0x0101004E43F7E53882F44DAAC752BC6A789EA0</vt:lpwstr>
  </property>
  <property fmtid="{D5CDD505-2E9C-101B-9397-08002B2CF9AE}" pid="3" name="MediaServiceImageTags">
    <vt:lpwstr/>
  </property>
</Properties>
</file>